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8BECB9" w14:textId="1B92B121" w:rsidR="00CB736E" w:rsidRPr="0037792D" w:rsidRDefault="00CB736E" w:rsidP="00290470">
      <w:pPr>
        <w:pStyle w:val="a5"/>
        <w:tabs>
          <w:tab w:val="right" w:pos="9781"/>
          <w:tab w:val="right" w:pos="13323"/>
        </w:tabs>
        <w:spacing w:before="60" w:after="60"/>
        <w:jc w:val="both"/>
        <w:outlineLvl w:val="0"/>
        <w:rPr>
          <w:rFonts w:eastAsia="宋体" w:cs="Arial"/>
          <w:sz w:val="24"/>
          <w:szCs w:val="24"/>
        </w:rPr>
      </w:pPr>
      <w:bookmarkStart w:id="0" w:name="Title"/>
      <w:bookmarkStart w:id="1" w:name="_Hlk178092508"/>
      <w:bookmarkEnd w:id="0"/>
      <w:r w:rsidRPr="0052514D">
        <w:rPr>
          <w:rFonts w:eastAsia="宋体" w:cs="Arial"/>
          <w:sz w:val="24"/>
          <w:szCs w:val="24"/>
        </w:rPr>
        <w:t>3</w:t>
      </w:r>
      <w:r>
        <w:rPr>
          <w:rFonts w:eastAsia="宋体" w:cs="Arial"/>
          <w:sz w:val="24"/>
          <w:szCs w:val="24"/>
        </w:rPr>
        <w:t xml:space="preserve">GPP TSG-RAN </w:t>
      </w:r>
      <w:r w:rsidRPr="0037792D">
        <w:rPr>
          <w:rFonts w:eastAsia="Times New Roman" w:cs="Arial"/>
          <w:noProof w:val="0"/>
          <w:sz w:val="22"/>
          <w:szCs w:val="22"/>
        </w:rPr>
        <w:t>WG</w:t>
      </w:r>
      <w:r w:rsidRPr="0037792D">
        <w:rPr>
          <w:rFonts w:eastAsia="宋体" w:cs="Arial"/>
          <w:sz w:val="24"/>
          <w:szCs w:val="24"/>
        </w:rPr>
        <w:t>4 Meeting #11</w:t>
      </w:r>
      <w:r w:rsidR="004D51B8" w:rsidRPr="0037792D">
        <w:rPr>
          <w:rFonts w:eastAsia="宋体" w:cs="Arial" w:hint="eastAsia"/>
          <w:sz w:val="24"/>
          <w:szCs w:val="24"/>
        </w:rPr>
        <w:t>3</w:t>
      </w:r>
      <w:r w:rsidRPr="0037792D">
        <w:rPr>
          <w:rFonts w:eastAsia="宋体" w:cs="Arial"/>
          <w:sz w:val="24"/>
          <w:szCs w:val="24"/>
        </w:rPr>
        <w:tab/>
      </w:r>
      <w:r w:rsidR="004E77C7" w:rsidRPr="004E77C7">
        <w:rPr>
          <w:rFonts w:eastAsia="宋体" w:cs="Arial"/>
          <w:sz w:val="24"/>
          <w:szCs w:val="24"/>
        </w:rPr>
        <w:t>R4-2418770</w:t>
      </w:r>
    </w:p>
    <w:bookmarkEnd w:id="1"/>
    <w:p w14:paraId="330B8C30" w14:textId="77777777" w:rsidR="0037792D" w:rsidRPr="0037792D" w:rsidRDefault="0037792D" w:rsidP="00290470">
      <w:pPr>
        <w:tabs>
          <w:tab w:val="left" w:pos="1985"/>
        </w:tabs>
        <w:spacing w:after="120"/>
        <w:jc w:val="both"/>
        <w:rPr>
          <w:rFonts w:ascii="Arial" w:eastAsia="宋体" w:hAnsi="Arial" w:cs="Arial"/>
          <w:b/>
          <w:noProof/>
        </w:rPr>
      </w:pPr>
      <w:r w:rsidRPr="0037792D">
        <w:rPr>
          <w:rFonts w:ascii="Arial" w:eastAsia="宋体" w:hAnsi="Arial" w:cs="Arial"/>
          <w:b/>
          <w:noProof/>
        </w:rPr>
        <w:t>Orlando, US, 18th – 22nd November, 2024</w:t>
      </w:r>
    </w:p>
    <w:p w14:paraId="07CDA2A5" w14:textId="543291AD" w:rsidR="00DB5D18" w:rsidRPr="00DE2285" w:rsidRDefault="00DB5D18" w:rsidP="00290470">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2" w:name="Source"/>
      <w:bookmarkEnd w:id="2"/>
      <w:r>
        <w:rPr>
          <w:rFonts w:ascii="Arial" w:hAnsi="Arial" w:cs="Arial"/>
          <w:b/>
          <w:sz w:val="22"/>
          <w:szCs w:val="22"/>
        </w:rPr>
        <w:tab/>
      </w:r>
      <w:r w:rsidR="0037792D" w:rsidRPr="0037792D">
        <w:rPr>
          <w:rFonts w:ascii="Arial" w:hAnsi="Arial" w:cs="Arial"/>
          <w:b/>
          <w:sz w:val="22"/>
          <w:szCs w:val="22"/>
        </w:rPr>
        <w:t>7.15.3</w:t>
      </w:r>
    </w:p>
    <w:p w14:paraId="76E5361B" w14:textId="3DAC4357" w:rsidR="00DB5D18" w:rsidRPr="0031288E" w:rsidRDefault="00DB5D18" w:rsidP="00290470">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CB736E">
        <w:rPr>
          <w:rFonts w:ascii="Arial" w:hAnsi="Arial" w:cs="Arial"/>
          <w:b/>
          <w:sz w:val="22"/>
          <w:szCs w:val="22"/>
        </w:rPr>
        <w:t>OPPO</w:t>
      </w:r>
    </w:p>
    <w:p w14:paraId="5259A36B" w14:textId="5EEB49C3" w:rsidR="00DB5D18" w:rsidRPr="00662C95" w:rsidRDefault="00DB5D18" w:rsidP="00290470">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905046" w:rsidRPr="00905046">
        <w:rPr>
          <w:rFonts w:ascii="Arial" w:hAnsi="Arial" w:cs="Arial"/>
          <w:b/>
          <w:sz w:val="22"/>
          <w:szCs w:val="22"/>
        </w:rPr>
        <w:t xml:space="preserve">On fast </w:t>
      </w:r>
      <w:proofErr w:type="spellStart"/>
      <w:r w:rsidR="00905046" w:rsidRPr="00905046">
        <w:rPr>
          <w:rFonts w:ascii="Arial" w:hAnsi="Arial" w:cs="Arial"/>
          <w:b/>
          <w:sz w:val="22"/>
          <w:szCs w:val="22"/>
        </w:rPr>
        <w:t>SCell</w:t>
      </w:r>
      <w:proofErr w:type="spellEnd"/>
      <w:r w:rsidR="00905046" w:rsidRPr="00905046">
        <w:rPr>
          <w:rFonts w:ascii="Arial" w:hAnsi="Arial" w:cs="Arial"/>
          <w:b/>
          <w:sz w:val="22"/>
          <w:szCs w:val="22"/>
        </w:rPr>
        <w:t xml:space="preserve"> activation with EMR</w:t>
      </w:r>
    </w:p>
    <w:p w14:paraId="079A707A" w14:textId="14A045FD" w:rsidR="00712CC1" w:rsidRPr="00CB736E" w:rsidRDefault="00DB5D18" w:rsidP="00290470">
      <w:pPr>
        <w:tabs>
          <w:tab w:val="left" w:pos="1985"/>
        </w:tabs>
        <w:spacing w:after="120"/>
        <w:jc w:val="both"/>
        <w:rPr>
          <w:rFonts w:ascii="Arial" w:eastAsiaTheme="minorEastAsia"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Pr>
          <w:rFonts w:ascii="Arial" w:hAnsi="Arial" w:cs="Arial"/>
          <w:b/>
          <w:sz w:val="22"/>
          <w:szCs w:val="22"/>
        </w:rPr>
        <w:t>Discussion</w:t>
      </w:r>
    </w:p>
    <w:p w14:paraId="723A669E" w14:textId="77777777" w:rsidR="00A74337" w:rsidRPr="00A137D5" w:rsidRDefault="00A74337" w:rsidP="00290470">
      <w:pPr>
        <w:pStyle w:val="10"/>
        <w:numPr>
          <w:ilvl w:val="0"/>
          <w:numId w:val="10"/>
        </w:numPr>
        <w:pBdr>
          <w:top w:val="single" w:sz="12" w:space="2" w:color="auto"/>
        </w:pBdr>
        <w:jc w:val="both"/>
        <w:rPr>
          <w:sz w:val="32"/>
        </w:rPr>
      </w:pPr>
      <w:r w:rsidRPr="00A137D5">
        <w:rPr>
          <w:sz w:val="32"/>
        </w:rPr>
        <w:t>Introduction</w:t>
      </w:r>
    </w:p>
    <w:p w14:paraId="32E5B1E9" w14:textId="493C2BA4" w:rsidR="00B00E46" w:rsidRPr="004F7339" w:rsidRDefault="00DF2BDD" w:rsidP="00290470">
      <w:pPr>
        <w:spacing w:after="120"/>
        <w:jc w:val="both"/>
        <w:rPr>
          <w:sz w:val="21"/>
          <w:szCs w:val="21"/>
        </w:rPr>
      </w:pPr>
      <w:r w:rsidRPr="004F7339">
        <w:rPr>
          <w:sz w:val="21"/>
          <w:szCs w:val="21"/>
        </w:rPr>
        <w:t>In last</w:t>
      </w:r>
      <w:r w:rsidR="00FB4882" w:rsidRPr="004F7339">
        <w:rPr>
          <w:sz w:val="21"/>
          <w:szCs w:val="21"/>
        </w:rPr>
        <w:t xml:space="preserve"> meeting, </w:t>
      </w:r>
      <w:r w:rsidR="004D51B8">
        <w:rPr>
          <w:sz w:val="21"/>
          <w:szCs w:val="21"/>
        </w:rPr>
        <w:t>a</w:t>
      </w:r>
      <w:r w:rsidRPr="004F7339">
        <w:rPr>
          <w:sz w:val="21"/>
          <w:szCs w:val="21"/>
        </w:rPr>
        <w:t xml:space="preserve"> WF[</w:t>
      </w:r>
      <w:r w:rsidR="004D51B8">
        <w:rPr>
          <w:sz w:val="21"/>
          <w:szCs w:val="21"/>
        </w:rPr>
        <w:t>1</w:t>
      </w:r>
      <w:r w:rsidRPr="004F7339">
        <w:rPr>
          <w:sz w:val="21"/>
          <w:szCs w:val="21"/>
        </w:rPr>
        <w:t xml:space="preserve">] was approved on fast </w:t>
      </w:r>
      <w:proofErr w:type="spellStart"/>
      <w:r w:rsidRPr="004F7339">
        <w:rPr>
          <w:sz w:val="21"/>
          <w:szCs w:val="21"/>
        </w:rPr>
        <w:t>SCell</w:t>
      </w:r>
      <w:proofErr w:type="spellEnd"/>
      <w:r w:rsidRPr="004F7339">
        <w:rPr>
          <w:sz w:val="21"/>
          <w:szCs w:val="21"/>
        </w:rPr>
        <w:t xml:space="preserve"> activation.</w:t>
      </w:r>
    </w:p>
    <w:p w14:paraId="485E75B3" w14:textId="2546AC73" w:rsidR="00AA51CD" w:rsidRPr="004F7339" w:rsidRDefault="00AA51CD" w:rsidP="00290470">
      <w:pPr>
        <w:spacing w:after="120"/>
        <w:jc w:val="both"/>
        <w:rPr>
          <w:sz w:val="21"/>
          <w:szCs w:val="21"/>
        </w:rPr>
      </w:pPr>
      <w:r w:rsidRPr="004F7339">
        <w:rPr>
          <w:sz w:val="21"/>
          <w:szCs w:val="21"/>
        </w:rPr>
        <w:t xml:space="preserve">In this contribution, we </w:t>
      </w:r>
      <w:r w:rsidR="00DF2BDD" w:rsidRPr="004F7339">
        <w:rPr>
          <w:sz w:val="21"/>
          <w:szCs w:val="21"/>
        </w:rPr>
        <w:t xml:space="preserve">provide our views on </w:t>
      </w:r>
      <w:r w:rsidR="00905046" w:rsidRPr="004F7339">
        <w:rPr>
          <w:sz w:val="21"/>
          <w:szCs w:val="21"/>
          <w:lang w:eastAsia="zh-TW"/>
        </w:rPr>
        <w:t xml:space="preserve">fast </w:t>
      </w:r>
      <w:proofErr w:type="spellStart"/>
      <w:r w:rsidR="00905046" w:rsidRPr="004F7339">
        <w:rPr>
          <w:sz w:val="21"/>
          <w:szCs w:val="21"/>
          <w:lang w:eastAsia="zh-TW"/>
        </w:rPr>
        <w:t>SCell</w:t>
      </w:r>
      <w:proofErr w:type="spellEnd"/>
      <w:r w:rsidR="00905046" w:rsidRPr="004F7339">
        <w:rPr>
          <w:sz w:val="21"/>
          <w:szCs w:val="21"/>
          <w:lang w:eastAsia="zh-TW"/>
        </w:rPr>
        <w:t xml:space="preserve"> activation </w:t>
      </w:r>
      <w:r w:rsidR="00905046" w:rsidRPr="004F7339">
        <w:rPr>
          <w:rFonts w:eastAsia="等线"/>
          <w:sz w:val="21"/>
          <w:szCs w:val="21"/>
        </w:rPr>
        <w:t>for UE supporting Rel-18 EMR</w:t>
      </w:r>
      <w:r w:rsidR="00905046" w:rsidRPr="004F7339">
        <w:rPr>
          <w:sz w:val="21"/>
          <w:szCs w:val="21"/>
        </w:rPr>
        <w:t>.</w:t>
      </w:r>
    </w:p>
    <w:p w14:paraId="51BFD882" w14:textId="4FAA7694" w:rsidR="00C847A9" w:rsidRDefault="00833565" w:rsidP="00290470">
      <w:pPr>
        <w:pStyle w:val="10"/>
        <w:numPr>
          <w:ilvl w:val="0"/>
          <w:numId w:val="10"/>
        </w:numPr>
        <w:pBdr>
          <w:top w:val="single" w:sz="12" w:space="2" w:color="auto"/>
        </w:pBdr>
        <w:jc w:val="both"/>
        <w:rPr>
          <w:sz w:val="32"/>
        </w:rPr>
      </w:pPr>
      <w:r>
        <w:rPr>
          <w:sz w:val="32"/>
        </w:rPr>
        <w:t>Discussion</w:t>
      </w:r>
    </w:p>
    <w:tbl>
      <w:tblPr>
        <w:tblStyle w:val="aff"/>
        <w:tblW w:w="0" w:type="auto"/>
        <w:tblLook w:val="04A0" w:firstRow="1" w:lastRow="0" w:firstColumn="1" w:lastColumn="0" w:noHBand="0" w:noVBand="1"/>
      </w:tblPr>
      <w:tblGrid>
        <w:gridCol w:w="9962"/>
      </w:tblGrid>
      <w:tr w:rsidR="00792239" w14:paraId="32B1C6E4" w14:textId="77777777" w:rsidTr="00290470">
        <w:tc>
          <w:tcPr>
            <w:tcW w:w="9962" w:type="dxa"/>
            <w:shd w:val="clear" w:color="auto" w:fill="auto"/>
          </w:tcPr>
          <w:p w14:paraId="0B79DABD" w14:textId="77777777" w:rsidR="005D4D2E" w:rsidRDefault="005D4D2E" w:rsidP="005D4D2E">
            <w:pPr>
              <w:pStyle w:val="40"/>
              <w:ind w:left="864" w:hanging="864"/>
              <w:outlineLvl w:val="3"/>
              <w:rPr>
                <w:rFonts w:eastAsiaTheme="minorEastAsia"/>
                <w:sz w:val="21"/>
                <w:szCs w:val="18"/>
              </w:rPr>
            </w:pPr>
            <w:r>
              <w:t>Issue</w:t>
            </w:r>
            <w:r>
              <w:rPr>
                <w:rFonts w:eastAsiaTheme="minorEastAsia"/>
              </w:rPr>
              <w:t xml:space="preserve"> 1-1-1: Applicability of fast SCell activation delay requirements</w:t>
            </w:r>
          </w:p>
          <w:p w14:paraId="6B6A9DA4" w14:textId="7CF6F660" w:rsidR="005D4D2E" w:rsidRPr="005D4D2E" w:rsidRDefault="005D4D2E" w:rsidP="005D4D2E">
            <w:pPr>
              <w:pStyle w:val="affd"/>
              <w:widowControl/>
              <w:numPr>
                <w:ilvl w:val="0"/>
                <w:numId w:val="12"/>
              </w:numPr>
              <w:overflowPunct/>
              <w:autoSpaceDE/>
              <w:autoSpaceDN/>
              <w:adjustRightInd/>
              <w:spacing w:beforeLines="50" w:before="120" w:beforeAutospacing="0" w:after="50" w:line="240" w:lineRule="auto"/>
              <w:ind w:firstLineChars="0"/>
              <w:jc w:val="both"/>
              <w:textAlignment w:val="auto"/>
              <w:rPr>
                <w:rFonts w:eastAsiaTheme="minorEastAsia"/>
                <w:highlight w:val="yellow"/>
                <w:lang w:eastAsia="zh-CN"/>
              </w:rPr>
            </w:pPr>
            <w:r w:rsidRPr="005D4D2E">
              <w:rPr>
                <w:rFonts w:eastAsiaTheme="minorEastAsia"/>
                <w:highlight w:val="yellow"/>
                <w:lang w:eastAsia="zh-CN"/>
              </w:rPr>
              <w:t>FFS Including the case when measIdleValidityDuration-r18 and / or measReselectionValidityDuration-r18 are not configured</w:t>
            </w:r>
          </w:p>
          <w:p w14:paraId="5CC93FDA" w14:textId="0F452A0B" w:rsidR="005D4D2E" w:rsidRDefault="005D4D2E" w:rsidP="005D4D2E">
            <w:pPr>
              <w:spacing w:after="120"/>
              <w:rPr>
                <w:rFonts w:eastAsia="宋体"/>
              </w:rPr>
            </w:pPr>
            <w:r>
              <w:t xml:space="preserve">Proposals: </w:t>
            </w:r>
          </w:p>
          <w:p w14:paraId="2FA37B11" w14:textId="77777777" w:rsidR="005D4D2E" w:rsidRDefault="005D4D2E" w:rsidP="005D4D2E">
            <w:pPr>
              <w:pStyle w:val="affd"/>
              <w:widowControl/>
              <w:numPr>
                <w:ilvl w:val="0"/>
                <w:numId w:val="15"/>
              </w:numPr>
              <w:overflowPunct/>
              <w:autoSpaceDE/>
              <w:adjustRightInd/>
              <w:spacing w:before="0" w:beforeAutospacing="0" w:after="120" w:line="240" w:lineRule="auto"/>
              <w:ind w:left="576" w:firstLineChars="0"/>
              <w:textAlignment w:val="auto"/>
              <w:rPr>
                <w:szCs w:val="24"/>
                <w:lang w:eastAsia="zh-CN"/>
              </w:rPr>
            </w:pPr>
            <w:r>
              <w:rPr>
                <w:szCs w:val="24"/>
                <w:lang w:eastAsia="zh-CN"/>
              </w:rPr>
              <w:t>Option 1: (vivo, CATT, CMCC, LGE, Apple, ZTE, MTK)</w:t>
            </w:r>
          </w:p>
          <w:p w14:paraId="2DB51218" w14:textId="77777777" w:rsidR="005D4D2E" w:rsidRDefault="005D4D2E" w:rsidP="005D4D2E">
            <w:pPr>
              <w:pStyle w:val="affd"/>
              <w:widowControl/>
              <w:numPr>
                <w:ilvl w:val="1"/>
                <w:numId w:val="15"/>
              </w:numPr>
              <w:spacing w:before="0" w:beforeAutospacing="0" w:after="120" w:line="240" w:lineRule="auto"/>
              <w:ind w:left="1296" w:firstLineChars="0"/>
              <w:textAlignment w:val="auto"/>
              <w:rPr>
                <w:szCs w:val="24"/>
                <w:lang w:eastAsia="zh-CN"/>
              </w:rPr>
            </w:pPr>
            <w:r>
              <w:rPr>
                <w:lang w:val="en-US"/>
              </w:rPr>
              <w:t xml:space="preserve">RAN4 not to define the fast </w:t>
            </w:r>
            <w:proofErr w:type="spellStart"/>
            <w:r>
              <w:rPr>
                <w:lang w:val="en-US"/>
              </w:rPr>
              <w:t>SCell</w:t>
            </w:r>
            <w:proofErr w:type="spellEnd"/>
            <w:r>
              <w:rPr>
                <w:lang w:val="en-US"/>
              </w:rPr>
              <w:t xml:space="preserve"> activation delay requirements for the case </w:t>
            </w:r>
            <w:r>
              <w:rPr>
                <w:b/>
                <w:lang w:val="en-US" w:eastAsia="zh-CN"/>
              </w:rPr>
              <w:t xml:space="preserve">when the durations for validity check </w:t>
            </w:r>
            <w:r>
              <w:rPr>
                <w:rFonts w:eastAsiaTheme="minorEastAsia"/>
                <w:b/>
                <w:lang w:eastAsia="zh-CN"/>
              </w:rPr>
              <w:t xml:space="preserve">(i.e., </w:t>
            </w:r>
            <w:r>
              <w:rPr>
                <w:rFonts w:eastAsiaTheme="minorEastAsia"/>
                <w:b/>
                <w:i/>
                <w:lang w:eastAsia="zh-CN"/>
              </w:rPr>
              <w:t>measIdleValidityDuration-r18</w:t>
            </w:r>
            <w:r>
              <w:rPr>
                <w:rFonts w:eastAsiaTheme="minorEastAsia"/>
                <w:b/>
                <w:lang w:eastAsia="zh-CN"/>
              </w:rPr>
              <w:t xml:space="preserve"> and/or </w:t>
            </w:r>
            <w:r>
              <w:rPr>
                <w:rFonts w:eastAsiaTheme="minorEastAsia"/>
                <w:b/>
                <w:i/>
                <w:lang w:eastAsia="zh-CN"/>
              </w:rPr>
              <w:t>measReselectionValidityDuration-r18</w:t>
            </w:r>
            <w:r>
              <w:rPr>
                <w:rFonts w:eastAsiaTheme="minorEastAsia"/>
                <w:b/>
                <w:lang w:eastAsia="zh-CN"/>
              </w:rPr>
              <w:t>) are not configured</w:t>
            </w:r>
            <w:r>
              <w:rPr>
                <w:rFonts w:eastAsiaTheme="minorEastAsia"/>
                <w:lang w:eastAsia="zh-CN"/>
              </w:rPr>
              <w:t>.</w:t>
            </w:r>
            <w:r>
              <w:rPr>
                <w:szCs w:val="24"/>
                <w:lang w:eastAsia="zh-CN"/>
              </w:rPr>
              <w:t xml:space="preserve"> </w:t>
            </w:r>
          </w:p>
          <w:p w14:paraId="1683F12C" w14:textId="77777777" w:rsidR="005D4D2E" w:rsidRDefault="005D4D2E" w:rsidP="005D4D2E">
            <w:pPr>
              <w:pStyle w:val="affd"/>
              <w:widowControl/>
              <w:numPr>
                <w:ilvl w:val="0"/>
                <w:numId w:val="15"/>
              </w:numPr>
              <w:overflowPunct/>
              <w:autoSpaceDE/>
              <w:adjustRightInd/>
              <w:spacing w:before="0" w:beforeAutospacing="0" w:after="120" w:line="240" w:lineRule="auto"/>
              <w:ind w:left="576" w:firstLineChars="0"/>
              <w:textAlignment w:val="auto"/>
              <w:rPr>
                <w:szCs w:val="24"/>
                <w:lang w:eastAsia="zh-CN"/>
              </w:rPr>
            </w:pPr>
            <w:r>
              <w:rPr>
                <w:szCs w:val="24"/>
                <w:lang w:eastAsia="zh-CN"/>
              </w:rPr>
              <w:t>Option 2: (OPPO, Nokia, Samsung, Ericsson)</w:t>
            </w:r>
          </w:p>
          <w:p w14:paraId="5EC7DF47" w14:textId="77777777" w:rsidR="005D4D2E" w:rsidRDefault="005D4D2E" w:rsidP="005D4D2E">
            <w:pPr>
              <w:pStyle w:val="affd"/>
              <w:widowControl/>
              <w:numPr>
                <w:ilvl w:val="1"/>
                <w:numId w:val="15"/>
              </w:numPr>
              <w:spacing w:before="0" w:beforeAutospacing="0" w:after="120" w:line="240" w:lineRule="auto"/>
              <w:ind w:left="1296" w:firstLineChars="0"/>
              <w:textAlignment w:val="auto"/>
              <w:rPr>
                <w:szCs w:val="24"/>
                <w:lang w:eastAsia="zh-CN"/>
              </w:rPr>
            </w:pPr>
            <w:r>
              <w:rPr>
                <w:szCs w:val="24"/>
                <w:lang w:eastAsia="zh-CN"/>
              </w:rPr>
              <w:t xml:space="preserve">RAN4 to include the case when measIdleValidityDuration-r18 and/or measReselectionValidityDuration-r18 are not configured and define requirements of fast </w:t>
            </w:r>
            <w:proofErr w:type="spellStart"/>
            <w:r>
              <w:rPr>
                <w:szCs w:val="24"/>
                <w:lang w:eastAsia="zh-CN"/>
              </w:rPr>
              <w:t>SCell</w:t>
            </w:r>
            <w:proofErr w:type="spellEnd"/>
            <w:r>
              <w:rPr>
                <w:szCs w:val="24"/>
                <w:lang w:eastAsia="zh-CN"/>
              </w:rPr>
              <w:t xml:space="preserve"> activation with EMR. </w:t>
            </w:r>
          </w:p>
          <w:p w14:paraId="34CD8CC5" w14:textId="77777777" w:rsidR="005D4D2E" w:rsidRDefault="005D4D2E" w:rsidP="005D4D2E">
            <w:pPr>
              <w:pStyle w:val="affd"/>
              <w:widowControl/>
              <w:numPr>
                <w:ilvl w:val="0"/>
                <w:numId w:val="15"/>
              </w:numPr>
              <w:overflowPunct/>
              <w:autoSpaceDE/>
              <w:adjustRightInd/>
              <w:spacing w:before="0" w:beforeAutospacing="0" w:after="120" w:line="240" w:lineRule="auto"/>
              <w:ind w:left="576" w:firstLineChars="0"/>
              <w:textAlignment w:val="auto"/>
              <w:rPr>
                <w:szCs w:val="24"/>
                <w:lang w:eastAsia="zh-CN"/>
              </w:rPr>
            </w:pPr>
            <w:r>
              <w:rPr>
                <w:szCs w:val="24"/>
                <w:lang w:eastAsia="zh-CN"/>
              </w:rPr>
              <w:t>Option 2a: (OPPO)</w:t>
            </w:r>
          </w:p>
          <w:p w14:paraId="4C9E4392" w14:textId="77777777" w:rsidR="005D4D2E" w:rsidRDefault="005D4D2E" w:rsidP="005D4D2E">
            <w:pPr>
              <w:pStyle w:val="affd"/>
              <w:widowControl/>
              <w:numPr>
                <w:ilvl w:val="1"/>
                <w:numId w:val="15"/>
              </w:numPr>
              <w:spacing w:before="0" w:beforeAutospacing="0" w:after="120" w:line="240" w:lineRule="auto"/>
              <w:ind w:left="1296" w:firstLineChars="0"/>
              <w:textAlignment w:val="auto"/>
              <w:rPr>
                <w:szCs w:val="24"/>
                <w:lang w:eastAsia="zh-CN"/>
              </w:rPr>
            </w:pPr>
            <w:r>
              <w:rPr>
                <w:szCs w:val="24"/>
                <w:lang w:eastAsia="zh-CN"/>
              </w:rPr>
              <w:t xml:space="preserve">Consider the following two approaches to support the case: </w:t>
            </w:r>
          </w:p>
          <w:p w14:paraId="6E93285B" w14:textId="77777777" w:rsidR="005D4D2E" w:rsidRDefault="005D4D2E" w:rsidP="005D4D2E">
            <w:pPr>
              <w:pStyle w:val="affd"/>
              <w:widowControl/>
              <w:numPr>
                <w:ilvl w:val="2"/>
                <w:numId w:val="15"/>
              </w:numPr>
              <w:overflowPunct/>
              <w:autoSpaceDE/>
              <w:adjustRightInd/>
              <w:spacing w:before="0" w:beforeAutospacing="0" w:after="120" w:line="240" w:lineRule="auto"/>
              <w:ind w:left="2016" w:firstLineChars="0"/>
              <w:textAlignment w:val="auto"/>
              <w:rPr>
                <w:szCs w:val="24"/>
                <w:lang w:eastAsia="zh-CN"/>
              </w:rPr>
            </w:pPr>
            <w:r>
              <w:rPr>
                <w:szCs w:val="24"/>
                <w:lang w:eastAsia="zh-CN"/>
              </w:rPr>
              <w:t xml:space="preserve">1) a new indication of valid measurement results of idle/inactive mode can be introduced, or </w:t>
            </w:r>
          </w:p>
          <w:p w14:paraId="1E800F9D" w14:textId="77777777" w:rsidR="005D4D2E" w:rsidRDefault="005D4D2E" w:rsidP="005D4D2E">
            <w:pPr>
              <w:pStyle w:val="affd"/>
              <w:widowControl/>
              <w:numPr>
                <w:ilvl w:val="2"/>
                <w:numId w:val="15"/>
              </w:numPr>
              <w:overflowPunct/>
              <w:autoSpaceDE/>
              <w:adjustRightInd/>
              <w:spacing w:before="0" w:beforeAutospacing="0" w:after="120" w:line="240" w:lineRule="auto"/>
              <w:ind w:left="2016" w:firstLineChars="0"/>
              <w:textAlignment w:val="auto"/>
              <w:rPr>
                <w:szCs w:val="24"/>
                <w:lang w:eastAsia="zh-CN"/>
              </w:rPr>
            </w:pPr>
            <w:r>
              <w:rPr>
                <w:szCs w:val="24"/>
                <w:lang w:eastAsia="zh-CN"/>
              </w:rPr>
              <w:t xml:space="preserve">2) reusing the R18 validity check rule with fulfilling a default value of </w:t>
            </w:r>
            <w:proofErr w:type="spellStart"/>
            <w:r>
              <w:rPr>
                <w:szCs w:val="24"/>
                <w:lang w:eastAsia="zh-CN"/>
              </w:rPr>
              <w:t>ValidityDuration</w:t>
            </w:r>
            <w:proofErr w:type="spellEnd"/>
            <w:r>
              <w:rPr>
                <w:szCs w:val="24"/>
                <w:lang w:eastAsia="zh-CN"/>
              </w:rPr>
              <w:t>.</w:t>
            </w:r>
          </w:p>
          <w:p w14:paraId="31E3CAE2" w14:textId="77777777" w:rsidR="005D4D2E" w:rsidRDefault="005D4D2E" w:rsidP="005D4D2E">
            <w:pPr>
              <w:pStyle w:val="affd"/>
              <w:widowControl/>
              <w:numPr>
                <w:ilvl w:val="0"/>
                <w:numId w:val="15"/>
              </w:numPr>
              <w:overflowPunct/>
              <w:autoSpaceDE/>
              <w:adjustRightInd/>
              <w:spacing w:before="0" w:beforeAutospacing="0" w:after="120" w:line="240" w:lineRule="auto"/>
              <w:ind w:left="576" w:firstLineChars="0"/>
              <w:textAlignment w:val="auto"/>
              <w:rPr>
                <w:szCs w:val="24"/>
                <w:lang w:eastAsia="zh-CN"/>
              </w:rPr>
            </w:pPr>
            <w:r>
              <w:rPr>
                <w:szCs w:val="24"/>
                <w:lang w:eastAsia="zh-CN"/>
              </w:rPr>
              <w:t>Option 2b: (Samsung)</w:t>
            </w:r>
          </w:p>
          <w:p w14:paraId="0AEB1992" w14:textId="77777777" w:rsidR="005D4D2E" w:rsidRDefault="005D4D2E" w:rsidP="005D4D2E">
            <w:pPr>
              <w:pStyle w:val="affd"/>
              <w:widowControl/>
              <w:numPr>
                <w:ilvl w:val="2"/>
                <w:numId w:val="15"/>
              </w:numPr>
              <w:overflowPunct/>
              <w:autoSpaceDE/>
              <w:adjustRightInd/>
              <w:spacing w:before="0" w:beforeAutospacing="0" w:after="120" w:line="240" w:lineRule="auto"/>
              <w:ind w:left="2016" w:firstLineChars="0"/>
              <w:textAlignment w:val="auto"/>
              <w:rPr>
                <w:szCs w:val="24"/>
                <w:lang w:eastAsia="zh-CN"/>
              </w:rPr>
            </w:pPr>
            <w:r>
              <w:rPr>
                <w:lang w:val="en-US"/>
              </w:rPr>
              <w:t xml:space="preserve">RAN4 not to include the case when </w:t>
            </w:r>
            <w:r>
              <w:rPr>
                <w:i/>
              </w:rPr>
              <w:t>measIdleValidityDuration-r18</w:t>
            </w:r>
            <w:r>
              <w:t xml:space="preserve"> is not configured </w:t>
            </w:r>
          </w:p>
          <w:p w14:paraId="048663DD" w14:textId="518FA8A2" w:rsidR="00792239" w:rsidRPr="005D4D2E" w:rsidRDefault="005D4D2E" w:rsidP="005D4D2E">
            <w:pPr>
              <w:pStyle w:val="affd"/>
              <w:widowControl/>
              <w:numPr>
                <w:ilvl w:val="2"/>
                <w:numId w:val="15"/>
              </w:numPr>
              <w:overflowPunct/>
              <w:autoSpaceDE/>
              <w:adjustRightInd/>
              <w:spacing w:before="0" w:beforeAutospacing="0" w:after="120" w:line="240" w:lineRule="auto"/>
              <w:ind w:left="2016" w:firstLineChars="0"/>
              <w:textAlignment w:val="auto"/>
              <w:rPr>
                <w:szCs w:val="24"/>
                <w:lang w:eastAsia="zh-CN"/>
              </w:rPr>
            </w:pPr>
            <w:r>
              <w:rPr>
                <w:szCs w:val="24"/>
                <w:lang w:eastAsia="zh-CN"/>
              </w:rPr>
              <w:t xml:space="preserve">RAN4 to include the case when </w:t>
            </w:r>
            <w:r>
              <w:rPr>
                <w:lang w:val="en-US" w:eastAsia="zh-CN"/>
              </w:rPr>
              <w:t>measReselectionValidityDuration-r18 is not configured</w:t>
            </w:r>
          </w:p>
        </w:tc>
      </w:tr>
    </w:tbl>
    <w:p w14:paraId="74BFCF54" w14:textId="7D68BB2D" w:rsidR="00B46B34" w:rsidRPr="004F7339" w:rsidRDefault="00B46B34" w:rsidP="007D6365">
      <w:pPr>
        <w:spacing w:beforeLines="50" w:before="120" w:beforeAutospacing="0" w:after="50"/>
        <w:jc w:val="both"/>
        <w:rPr>
          <w:sz w:val="21"/>
          <w:szCs w:val="21"/>
        </w:rPr>
      </w:pPr>
      <w:r w:rsidRPr="004F7339">
        <w:rPr>
          <w:sz w:val="21"/>
          <w:szCs w:val="21"/>
        </w:rPr>
        <w:t xml:space="preserve">If the </w:t>
      </w:r>
      <w:r w:rsidRPr="004F7339">
        <w:rPr>
          <w:i/>
          <w:iCs/>
          <w:sz w:val="21"/>
          <w:szCs w:val="21"/>
        </w:rPr>
        <w:t>measReselectionValidityDuration-r18</w:t>
      </w:r>
      <w:r w:rsidRPr="004F7339">
        <w:rPr>
          <w:sz w:val="21"/>
          <w:szCs w:val="21"/>
        </w:rPr>
        <w:t xml:space="preserve"> is not configured, the UE is not required to perform validity check for carriers configured in </w:t>
      </w:r>
      <w:r w:rsidRPr="004F7339">
        <w:rPr>
          <w:i/>
          <w:iCs/>
          <w:sz w:val="21"/>
          <w:szCs w:val="21"/>
        </w:rPr>
        <w:t>measReselectionCarrierListNR-r18,</w:t>
      </w:r>
      <w:r w:rsidRPr="004F7339">
        <w:rPr>
          <w:sz w:val="21"/>
          <w:szCs w:val="21"/>
        </w:rPr>
        <w:t xml:space="preserve"> and the UE may report measurement results given the measurement results satisfy measurement accuracy requirement at the measurement instance.</w:t>
      </w:r>
      <w:r w:rsidR="00D64E0B" w:rsidRPr="00D64E0B">
        <w:rPr>
          <w:sz w:val="21"/>
          <w:szCs w:val="21"/>
          <w:lang w:val="en-GB"/>
        </w:rPr>
        <w:t xml:space="preserve"> </w:t>
      </w:r>
      <w:r w:rsidR="00D64E0B">
        <w:rPr>
          <w:sz w:val="21"/>
          <w:szCs w:val="21"/>
          <w:lang w:val="en-GB"/>
        </w:rPr>
        <w:t>It is a valid case.</w:t>
      </w:r>
    </w:p>
    <w:p w14:paraId="4A41A7D3" w14:textId="77777777" w:rsidR="00CA496B" w:rsidRDefault="00937DC2" w:rsidP="007D6365">
      <w:pPr>
        <w:spacing w:beforeLines="50" w:before="120" w:beforeAutospacing="0" w:after="50"/>
        <w:jc w:val="both"/>
        <w:rPr>
          <w:sz w:val="21"/>
          <w:szCs w:val="21"/>
          <w:lang w:val="en-GB"/>
        </w:rPr>
      </w:pPr>
      <w:r w:rsidRPr="004F7339">
        <w:rPr>
          <w:rFonts w:eastAsiaTheme="minorEastAsia"/>
          <w:sz w:val="21"/>
          <w:szCs w:val="21"/>
        </w:rPr>
        <w:lastRenderedPageBreak/>
        <w:t xml:space="preserve">For R19 UE and network, UE may support R18 </w:t>
      </w:r>
      <w:proofErr w:type="spellStart"/>
      <w:r w:rsidRPr="004F7339">
        <w:rPr>
          <w:rFonts w:eastAsiaTheme="minorEastAsia"/>
          <w:sz w:val="21"/>
          <w:szCs w:val="21"/>
        </w:rPr>
        <w:t>eEMR</w:t>
      </w:r>
      <w:proofErr w:type="spellEnd"/>
      <w:r w:rsidRPr="004F7339">
        <w:rPr>
          <w:rFonts w:eastAsiaTheme="minorEastAsia"/>
          <w:sz w:val="21"/>
          <w:szCs w:val="21"/>
        </w:rPr>
        <w:t xml:space="preserve"> but network doesn’t configure the R18 signaling e.g., </w:t>
      </w:r>
      <w:r w:rsidRPr="004F7339">
        <w:rPr>
          <w:rFonts w:eastAsiaTheme="minorEastAsia"/>
          <w:i/>
          <w:sz w:val="21"/>
          <w:szCs w:val="21"/>
        </w:rPr>
        <w:t>measIdleValidityDuration-r18 and/or measReselectionValidityDuration-r18</w:t>
      </w:r>
      <w:r w:rsidRPr="004F7339">
        <w:rPr>
          <w:rFonts w:eastAsiaTheme="minorEastAsia"/>
          <w:sz w:val="21"/>
          <w:szCs w:val="21"/>
        </w:rPr>
        <w:t xml:space="preserve"> are not configured. </w:t>
      </w:r>
      <w:r w:rsidRPr="004F7339">
        <w:rPr>
          <w:rFonts w:eastAsiaTheme="minorEastAsia"/>
          <w:sz w:val="21"/>
          <w:szCs w:val="21"/>
          <w:lang w:val="en-GB"/>
        </w:rPr>
        <w:t>The case should not be precluded when</w:t>
      </w:r>
      <w:r w:rsidRPr="004F7339">
        <w:rPr>
          <w:rFonts w:eastAsiaTheme="minorEastAsia"/>
          <w:sz w:val="21"/>
          <w:szCs w:val="21"/>
        </w:rPr>
        <w:t xml:space="preserve"> </w:t>
      </w:r>
      <w:r w:rsidRPr="004F7339">
        <w:rPr>
          <w:rFonts w:eastAsiaTheme="minorEastAsia"/>
          <w:i/>
          <w:sz w:val="21"/>
          <w:szCs w:val="21"/>
        </w:rPr>
        <w:t>measIdleValidityDuration-r18 and/or measReselectionValidityDuration-r18</w:t>
      </w:r>
      <w:r w:rsidRPr="004F7339">
        <w:rPr>
          <w:rFonts w:eastAsiaTheme="minorEastAsia"/>
          <w:sz w:val="21"/>
          <w:szCs w:val="21"/>
        </w:rPr>
        <w:t xml:space="preserve"> are not configured and</w:t>
      </w:r>
      <w:r w:rsidRPr="004F7339">
        <w:rPr>
          <w:rFonts w:eastAsiaTheme="minorEastAsia"/>
          <w:sz w:val="21"/>
          <w:szCs w:val="21"/>
          <w:lang w:val="en-GB"/>
        </w:rPr>
        <w:t xml:space="preserve"> UE</w:t>
      </w:r>
      <w:r w:rsidRPr="004F7339">
        <w:rPr>
          <w:rFonts w:eastAsiaTheme="minorEastAsia"/>
          <w:sz w:val="21"/>
          <w:szCs w:val="21"/>
        </w:rPr>
        <w:t xml:space="preserve"> has reported valid results on the </w:t>
      </w:r>
      <w:proofErr w:type="spellStart"/>
      <w:r w:rsidRPr="004F7339">
        <w:rPr>
          <w:rFonts w:eastAsiaTheme="minorEastAsia"/>
          <w:sz w:val="21"/>
          <w:szCs w:val="21"/>
        </w:rPr>
        <w:t>SCell</w:t>
      </w:r>
      <w:proofErr w:type="spellEnd"/>
      <w:r w:rsidRPr="004F7339">
        <w:rPr>
          <w:rFonts w:eastAsiaTheme="minorEastAsia"/>
          <w:sz w:val="21"/>
          <w:szCs w:val="21"/>
        </w:rPr>
        <w:t xml:space="preserve"> to be a</w:t>
      </w:r>
      <w:proofErr w:type="spellStart"/>
      <w:r w:rsidRPr="004F7339">
        <w:rPr>
          <w:sz w:val="21"/>
          <w:szCs w:val="21"/>
          <w:lang w:val="en-GB"/>
        </w:rPr>
        <w:t>ctivated</w:t>
      </w:r>
      <w:proofErr w:type="spellEnd"/>
      <w:r w:rsidRPr="004F7339">
        <w:rPr>
          <w:sz w:val="21"/>
          <w:szCs w:val="21"/>
          <w:lang w:val="en-GB"/>
        </w:rPr>
        <w:t xml:space="preserve"> before SCell activation command.</w:t>
      </w:r>
      <w:r w:rsidR="001F6DA1" w:rsidRPr="004F7339">
        <w:rPr>
          <w:sz w:val="21"/>
          <w:szCs w:val="21"/>
          <w:lang w:val="en-GB"/>
        </w:rPr>
        <w:t xml:space="preserve"> </w:t>
      </w:r>
      <w:r w:rsidR="00D64E0B">
        <w:rPr>
          <w:sz w:val="21"/>
          <w:szCs w:val="21"/>
          <w:lang w:val="en-GB"/>
        </w:rPr>
        <w:t xml:space="preserve">The issue here to be solved is how to </w:t>
      </w:r>
      <w:r w:rsidR="00CA496B">
        <w:rPr>
          <w:sz w:val="21"/>
          <w:szCs w:val="21"/>
          <w:lang w:val="en-GB"/>
        </w:rPr>
        <w:t xml:space="preserve">cover this case with the smaller impact on current </w:t>
      </w:r>
      <w:proofErr w:type="spellStart"/>
      <w:r w:rsidR="00CA496B">
        <w:rPr>
          <w:sz w:val="21"/>
          <w:szCs w:val="21"/>
          <w:lang w:val="en-GB"/>
        </w:rPr>
        <w:t>eEMR</w:t>
      </w:r>
      <w:proofErr w:type="spellEnd"/>
      <w:r w:rsidR="00CA496B">
        <w:rPr>
          <w:sz w:val="21"/>
          <w:szCs w:val="21"/>
          <w:lang w:val="en-GB"/>
        </w:rPr>
        <w:t xml:space="preserve"> structure. </w:t>
      </w:r>
    </w:p>
    <w:p w14:paraId="1A24FC34" w14:textId="575D18C6" w:rsidR="001F6DA1" w:rsidRPr="004F7339" w:rsidRDefault="00CA496B" w:rsidP="007D6365">
      <w:pPr>
        <w:spacing w:beforeLines="50" w:before="120" w:beforeAutospacing="0" w:after="50"/>
        <w:jc w:val="both"/>
        <w:rPr>
          <w:rFonts w:eastAsiaTheme="minorEastAsia"/>
          <w:sz w:val="21"/>
          <w:szCs w:val="21"/>
        </w:rPr>
      </w:pPr>
      <w:r>
        <w:rPr>
          <w:sz w:val="21"/>
          <w:szCs w:val="21"/>
          <w:lang w:val="en-GB"/>
        </w:rPr>
        <w:t>In our view, f</w:t>
      </w:r>
      <w:r w:rsidR="001F6DA1" w:rsidRPr="004F7339">
        <w:rPr>
          <w:sz w:val="21"/>
          <w:szCs w:val="21"/>
          <w:lang w:val="en-GB"/>
        </w:rPr>
        <w:t xml:space="preserve">or UE supporting the capability of R19 fast </w:t>
      </w:r>
      <w:proofErr w:type="spellStart"/>
      <w:r w:rsidR="001F6DA1" w:rsidRPr="004F7339">
        <w:rPr>
          <w:sz w:val="21"/>
          <w:szCs w:val="21"/>
          <w:lang w:val="en-GB"/>
        </w:rPr>
        <w:t>Scell</w:t>
      </w:r>
      <w:proofErr w:type="spellEnd"/>
      <w:r w:rsidR="001F6DA1" w:rsidRPr="004F7339">
        <w:rPr>
          <w:sz w:val="21"/>
          <w:szCs w:val="21"/>
          <w:lang w:val="en-GB"/>
        </w:rPr>
        <w:t xml:space="preserve"> activation with EMR, a new indication of valid measurement results of id</w:t>
      </w:r>
      <w:r w:rsidR="004B67CC" w:rsidRPr="004F7339">
        <w:rPr>
          <w:sz w:val="21"/>
          <w:szCs w:val="21"/>
          <w:lang w:val="en-GB"/>
        </w:rPr>
        <w:t>le</w:t>
      </w:r>
      <w:r w:rsidR="001F6DA1" w:rsidRPr="004F7339">
        <w:rPr>
          <w:sz w:val="21"/>
          <w:szCs w:val="21"/>
          <w:lang w:val="en-GB"/>
        </w:rPr>
        <w:t>/inactive mode</w:t>
      </w:r>
      <w:r w:rsidR="004B67CC" w:rsidRPr="004F7339">
        <w:rPr>
          <w:sz w:val="21"/>
          <w:szCs w:val="21"/>
          <w:lang w:val="en-GB"/>
        </w:rPr>
        <w:t xml:space="preserve"> can be introduced, </w:t>
      </w:r>
      <w:r w:rsidR="001F6DA1" w:rsidRPr="004F7339">
        <w:rPr>
          <w:sz w:val="21"/>
          <w:szCs w:val="21"/>
          <w:lang w:val="en-GB"/>
        </w:rPr>
        <w:t xml:space="preserve">or reusing the R18 </w:t>
      </w:r>
      <w:r w:rsidR="004B67CC" w:rsidRPr="004F7339">
        <w:rPr>
          <w:sz w:val="21"/>
          <w:szCs w:val="21"/>
          <w:lang w:val="en-GB"/>
        </w:rPr>
        <w:t>validity</w:t>
      </w:r>
      <w:r w:rsidR="001D4FFB" w:rsidRPr="004F7339">
        <w:rPr>
          <w:sz w:val="21"/>
          <w:szCs w:val="21"/>
          <w:lang w:val="en-GB"/>
        </w:rPr>
        <w:t xml:space="preserve"> check rule with fulfilling a default value of </w:t>
      </w:r>
      <w:proofErr w:type="spellStart"/>
      <w:r w:rsidR="001D4FFB" w:rsidRPr="004F7339">
        <w:rPr>
          <w:i/>
          <w:sz w:val="21"/>
          <w:szCs w:val="21"/>
          <w:lang w:val="en-GB"/>
        </w:rPr>
        <w:t>ValidityDuration</w:t>
      </w:r>
      <w:proofErr w:type="spellEnd"/>
      <w:r w:rsidR="001D4FFB" w:rsidRPr="004F7339">
        <w:rPr>
          <w:sz w:val="21"/>
          <w:szCs w:val="21"/>
          <w:lang w:val="en-GB"/>
        </w:rPr>
        <w:t>.</w:t>
      </w:r>
      <w:r w:rsidR="004B67CC" w:rsidRPr="004F7339">
        <w:rPr>
          <w:sz w:val="21"/>
          <w:szCs w:val="21"/>
          <w:lang w:val="en-GB"/>
        </w:rPr>
        <w:t xml:space="preserve"> </w:t>
      </w:r>
      <w:r>
        <w:rPr>
          <w:sz w:val="21"/>
          <w:szCs w:val="21"/>
          <w:lang w:val="en-GB"/>
        </w:rPr>
        <w:t xml:space="preserve">The second option could be more preferred by most companies if RAN4 decided to support. </w:t>
      </w:r>
      <w:r w:rsidR="001E435A">
        <w:rPr>
          <w:sz w:val="21"/>
          <w:szCs w:val="21"/>
          <w:lang w:val="en-GB"/>
        </w:rPr>
        <w:t xml:space="preserve">The default value can be set as 5s, like current known condition does. </w:t>
      </w:r>
      <w:r>
        <w:rPr>
          <w:sz w:val="21"/>
          <w:szCs w:val="21"/>
          <w:lang w:val="en-GB"/>
        </w:rPr>
        <w:t>And the spec impact is controllable which can be completed in drafting CR stage.</w:t>
      </w:r>
    </w:p>
    <w:p w14:paraId="0C628103" w14:textId="36140025" w:rsidR="001D4FFB" w:rsidRPr="004F7339" w:rsidRDefault="001D4FFB" w:rsidP="007D6365">
      <w:pPr>
        <w:spacing w:beforeLines="50" w:before="120" w:beforeAutospacing="0" w:after="50"/>
        <w:jc w:val="both"/>
        <w:rPr>
          <w:b/>
          <w:sz w:val="21"/>
          <w:szCs w:val="21"/>
          <w:lang w:val="en-GB"/>
        </w:rPr>
      </w:pPr>
      <w:r w:rsidRPr="004F7339">
        <w:rPr>
          <w:b/>
          <w:sz w:val="21"/>
          <w:szCs w:val="21"/>
          <w:lang w:val="en-GB"/>
        </w:rPr>
        <w:t xml:space="preserve">Proposal 1: RAN4 </w:t>
      </w:r>
      <w:r w:rsidR="00F332A4" w:rsidRPr="004F7339">
        <w:rPr>
          <w:b/>
          <w:sz w:val="21"/>
          <w:szCs w:val="21"/>
          <w:lang w:val="en-GB"/>
        </w:rPr>
        <w:t xml:space="preserve">to include </w:t>
      </w:r>
      <w:r w:rsidRPr="004F7339">
        <w:rPr>
          <w:b/>
          <w:sz w:val="21"/>
          <w:szCs w:val="21"/>
          <w:lang w:val="en-GB"/>
        </w:rPr>
        <w:t xml:space="preserve">the case when </w:t>
      </w:r>
      <w:r w:rsidRPr="004F7339">
        <w:rPr>
          <w:b/>
          <w:i/>
          <w:sz w:val="21"/>
          <w:szCs w:val="21"/>
          <w:lang w:val="en-GB"/>
        </w:rPr>
        <w:t>measIdleValidityDuration-r18</w:t>
      </w:r>
      <w:r w:rsidRPr="004F7339">
        <w:rPr>
          <w:b/>
          <w:sz w:val="21"/>
          <w:szCs w:val="21"/>
          <w:lang w:val="en-GB"/>
        </w:rPr>
        <w:t xml:space="preserve"> and/or </w:t>
      </w:r>
      <w:r w:rsidRPr="004F7339">
        <w:rPr>
          <w:b/>
          <w:i/>
          <w:sz w:val="21"/>
          <w:szCs w:val="21"/>
          <w:lang w:val="en-GB"/>
        </w:rPr>
        <w:t>measReselectionValidityDuration-r18</w:t>
      </w:r>
      <w:r w:rsidRPr="004F7339">
        <w:rPr>
          <w:b/>
          <w:sz w:val="21"/>
          <w:szCs w:val="21"/>
          <w:lang w:val="en-GB"/>
        </w:rPr>
        <w:t xml:space="preserve"> are not configured</w:t>
      </w:r>
      <w:r w:rsidR="00F332A4" w:rsidRPr="004F7339">
        <w:rPr>
          <w:b/>
          <w:sz w:val="21"/>
          <w:szCs w:val="21"/>
          <w:lang w:val="en-GB"/>
        </w:rPr>
        <w:t xml:space="preserve"> and define requirements of fast SCell activation with EMR.</w:t>
      </w:r>
    </w:p>
    <w:p w14:paraId="7D732880" w14:textId="77777777" w:rsidR="00DD0AC5" w:rsidRDefault="001D4FFB" w:rsidP="007D6365">
      <w:pPr>
        <w:spacing w:beforeLines="50" w:before="120" w:beforeAutospacing="0" w:after="50"/>
        <w:jc w:val="both"/>
        <w:rPr>
          <w:b/>
          <w:sz w:val="21"/>
          <w:szCs w:val="21"/>
          <w:lang w:val="en-GB"/>
        </w:rPr>
      </w:pPr>
      <w:r w:rsidRPr="004F7339">
        <w:rPr>
          <w:b/>
          <w:sz w:val="21"/>
          <w:szCs w:val="21"/>
          <w:lang w:val="en-GB"/>
        </w:rPr>
        <w:t xml:space="preserve">Proposal 2: To support the case in proposal 1, </w:t>
      </w:r>
      <w:r w:rsidR="002A150E" w:rsidRPr="002A150E">
        <w:rPr>
          <w:b/>
          <w:sz w:val="21"/>
          <w:szCs w:val="21"/>
          <w:lang w:val="en-GB"/>
        </w:rPr>
        <w:t>we suggest two options</w:t>
      </w:r>
      <w:r w:rsidR="00CA496B">
        <w:rPr>
          <w:b/>
          <w:sz w:val="21"/>
          <w:szCs w:val="21"/>
          <w:lang w:val="en-GB"/>
        </w:rPr>
        <w:t xml:space="preserve"> and prefer alt-2</w:t>
      </w:r>
      <w:r w:rsidR="002A150E" w:rsidRPr="002A150E">
        <w:rPr>
          <w:rFonts w:ascii="宋体" w:eastAsia="宋体" w:hAnsi="宋体" w:cs="宋体" w:hint="eastAsia"/>
          <w:b/>
          <w:sz w:val="21"/>
          <w:szCs w:val="21"/>
          <w:lang w:val="en-GB"/>
        </w:rPr>
        <w:t>：</w:t>
      </w:r>
      <w:r w:rsidR="00CA496B">
        <w:rPr>
          <w:b/>
          <w:sz w:val="21"/>
          <w:szCs w:val="21"/>
          <w:lang w:val="en-GB"/>
        </w:rPr>
        <w:t>alt-</w:t>
      </w:r>
      <w:r w:rsidR="002A150E" w:rsidRPr="002A150E">
        <w:rPr>
          <w:rFonts w:hint="eastAsia"/>
          <w:b/>
          <w:sz w:val="21"/>
          <w:szCs w:val="21"/>
          <w:lang w:val="en-GB"/>
        </w:rPr>
        <w:t>1</w:t>
      </w:r>
      <w:r w:rsidR="005518B8">
        <w:rPr>
          <w:rFonts w:ascii="宋体" w:eastAsia="宋体" w:hAnsi="宋体" w:cs="宋体"/>
          <w:b/>
          <w:sz w:val="21"/>
          <w:szCs w:val="21"/>
          <w:lang w:val="en-GB"/>
        </w:rPr>
        <w:t>)</w:t>
      </w:r>
      <w:r w:rsidRPr="004F7339">
        <w:rPr>
          <w:b/>
          <w:sz w:val="21"/>
          <w:szCs w:val="21"/>
          <w:lang w:val="en-GB"/>
        </w:rPr>
        <w:t>a new indication of valid measurement results of idle/inactive mode can be introduced, or</w:t>
      </w:r>
      <w:r w:rsidR="002A150E">
        <w:rPr>
          <w:b/>
          <w:sz w:val="21"/>
          <w:szCs w:val="21"/>
          <w:lang w:val="en-GB"/>
        </w:rPr>
        <w:t xml:space="preserve"> </w:t>
      </w:r>
      <w:r w:rsidR="00CA496B">
        <w:rPr>
          <w:b/>
          <w:sz w:val="21"/>
          <w:szCs w:val="21"/>
          <w:lang w:val="en-GB"/>
        </w:rPr>
        <w:t>alt-</w:t>
      </w:r>
      <w:r w:rsidR="002A150E" w:rsidRPr="002A150E">
        <w:rPr>
          <w:rFonts w:hint="eastAsia"/>
          <w:b/>
          <w:sz w:val="21"/>
          <w:szCs w:val="21"/>
          <w:lang w:val="en-GB"/>
        </w:rPr>
        <w:t>2</w:t>
      </w:r>
      <w:r w:rsidR="005518B8">
        <w:rPr>
          <w:rFonts w:ascii="宋体" w:eastAsia="宋体" w:hAnsi="宋体" w:cs="宋体"/>
          <w:b/>
          <w:sz w:val="21"/>
          <w:szCs w:val="21"/>
          <w:lang w:val="en-GB"/>
        </w:rPr>
        <w:t>)</w:t>
      </w:r>
      <w:r w:rsidRPr="004F7339">
        <w:rPr>
          <w:b/>
          <w:sz w:val="21"/>
          <w:szCs w:val="21"/>
          <w:lang w:val="en-GB"/>
        </w:rPr>
        <w:t xml:space="preserve">reusing the R18 validity check rule with fulfilling a default value of </w:t>
      </w:r>
      <w:proofErr w:type="spellStart"/>
      <w:r w:rsidRPr="001E435A">
        <w:rPr>
          <w:b/>
          <w:i/>
          <w:sz w:val="21"/>
          <w:szCs w:val="21"/>
          <w:lang w:val="en-GB"/>
        </w:rPr>
        <w:t>ValidityDuration</w:t>
      </w:r>
      <w:proofErr w:type="spellEnd"/>
      <w:r w:rsidRPr="004F7339">
        <w:rPr>
          <w:b/>
          <w:sz w:val="21"/>
          <w:szCs w:val="21"/>
          <w:lang w:val="en-GB"/>
        </w:rPr>
        <w:t xml:space="preserve">. </w:t>
      </w:r>
    </w:p>
    <w:p w14:paraId="6D922ADC" w14:textId="7E542743" w:rsidR="00B46B34" w:rsidRDefault="001D4FFB" w:rsidP="007D6365">
      <w:pPr>
        <w:spacing w:beforeLines="50" w:before="120" w:beforeAutospacing="0" w:after="50"/>
        <w:jc w:val="both"/>
        <w:rPr>
          <w:b/>
          <w:sz w:val="21"/>
          <w:szCs w:val="21"/>
          <w:lang w:val="en-GB"/>
        </w:rPr>
      </w:pPr>
      <w:r w:rsidRPr="004F7339">
        <w:rPr>
          <w:b/>
          <w:sz w:val="21"/>
          <w:szCs w:val="21"/>
          <w:lang w:val="en-GB"/>
        </w:rPr>
        <w:t xml:space="preserve"> </w:t>
      </w:r>
    </w:p>
    <w:tbl>
      <w:tblPr>
        <w:tblStyle w:val="aff"/>
        <w:tblW w:w="0" w:type="auto"/>
        <w:tblLook w:val="04A0" w:firstRow="1" w:lastRow="0" w:firstColumn="1" w:lastColumn="0" w:noHBand="0" w:noVBand="1"/>
      </w:tblPr>
      <w:tblGrid>
        <w:gridCol w:w="9962"/>
      </w:tblGrid>
      <w:tr w:rsidR="001E435A" w14:paraId="1B3D0D61" w14:textId="77777777" w:rsidTr="001E435A">
        <w:tc>
          <w:tcPr>
            <w:tcW w:w="9962" w:type="dxa"/>
          </w:tcPr>
          <w:p w14:paraId="32A8BBE0" w14:textId="77777777" w:rsidR="001E435A" w:rsidRPr="004B40B2" w:rsidRDefault="001E435A" w:rsidP="001E435A">
            <w:pPr>
              <w:pStyle w:val="40"/>
              <w:ind w:left="864" w:hanging="864"/>
              <w:outlineLvl w:val="3"/>
              <w:rPr>
                <w:sz w:val="20"/>
              </w:rPr>
            </w:pPr>
            <w:r w:rsidRPr="004B40B2">
              <w:rPr>
                <w:sz w:val="20"/>
              </w:rPr>
              <w:t>Issue</w:t>
            </w:r>
            <w:r w:rsidRPr="004B40B2">
              <w:rPr>
                <w:rFonts w:eastAsiaTheme="minorEastAsia"/>
                <w:sz w:val="20"/>
              </w:rPr>
              <w:t xml:space="preserve"> 1-1-2: Scope of fast SCell activation for UE supporting Rel-18 </w:t>
            </w:r>
            <w:proofErr w:type="spellStart"/>
            <w:r w:rsidRPr="004B40B2">
              <w:rPr>
                <w:rFonts w:eastAsiaTheme="minorEastAsia"/>
                <w:sz w:val="20"/>
              </w:rPr>
              <w:t>eEMR</w:t>
            </w:r>
            <w:proofErr w:type="spellEnd"/>
          </w:p>
          <w:p w14:paraId="0E3C440A" w14:textId="77777777" w:rsidR="001E435A" w:rsidRPr="004B40B2" w:rsidRDefault="001E435A" w:rsidP="001E435A">
            <w:pPr>
              <w:spacing w:beforeLines="50" w:before="120" w:after="120"/>
              <w:rPr>
                <w:i/>
                <w:sz w:val="20"/>
                <w:szCs w:val="20"/>
              </w:rPr>
            </w:pPr>
            <w:r w:rsidRPr="004B40B2">
              <w:rPr>
                <w:i/>
                <w:sz w:val="20"/>
                <w:szCs w:val="20"/>
              </w:rPr>
              <w:t xml:space="preserve">Agreement: </w:t>
            </w:r>
          </w:p>
          <w:p w14:paraId="390AE7EF" w14:textId="77777777" w:rsidR="001E435A" w:rsidRPr="004B40B2" w:rsidRDefault="001E435A" w:rsidP="001E435A">
            <w:pPr>
              <w:pStyle w:val="affd"/>
              <w:widowControl/>
              <w:numPr>
                <w:ilvl w:val="0"/>
                <w:numId w:val="15"/>
              </w:numPr>
              <w:spacing w:before="0" w:beforeAutospacing="0" w:after="120" w:line="240" w:lineRule="auto"/>
              <w:ind w:left="576" w:firstLineChars="0"/>
              <w:textAlignment w:val="auto"/>
              <w:rPr>
                <w:sz w:val="20"/>
                <w:szCs w:val="20"/>
                <w:lang w:eastAsia="zh-CN"/>
              </w:rPr>
            </w:pPr>
            <w:r w:rsidRPr="004B40B2">
              <w:rPr>
                <w:sz w:val="20"/>
                <w:szCs w:val="20"/>
                <w:lang w:eastAsia="zh-CN"/>
              </w:rPr>
              <w:t xml:space="preserve">On top of Single Direct </w:t>
            </w:r>
            <w:proofErr w:type="spellStart"/>
            <w:r w:rsidRPr="004B40B2">
              <w:rPr>
                <w:sz w:val="20"/>
                <w:szCs w:val="20"/>
                <w:lang w:eastAsia="zh-CN"/>
              </w:rPr>
              <w:t>SCell</w:t>
            </w:r>
            <w:proofErr w:type="spellEnd"/>
            <w:r w:rsidRPr="004B40B2">
              <w:rPr>
                <w:sz w:val="20"/>
                <w:szCs w:val="20"/>
                <w:lang w:eastAsia="zh-CN"/>
              </w:rPr>
              <w:t xml:space="preserve"> Activation at </w:t>
            </w:r>
            <w:proofErr w:type="spellStart"/>
            <w:r w:rsidRPr="004B40B2">
              <w:rPr>
                <w:sz w:val="20"/>
                <w:szCs w:val="20"/>
                <w:lang w:eastAsia="zh-CN"/>
              </w:rPr>
              <w:t>SCell</w:t>
            </w:r>
            <w:proofErr w:type="spellEnd"/>
            <w:r w:rsidRPr="004B40B2">
              <w:rPr>
                <w:sz w:val="20"/>
                <w:szCs w:val="20"/>
                <w:lang w:eastAsia="zh-CN"/>
              </w:rPr>
              <w:t xml:space="preserve"> addition, MAC CE based Single </w:t>
            </w:r>
            <w:proofErr w:type="spellStart"/>
            <w:r w:rsidRPr="004B40B2">
              <w:rPr>
                <w:sz w:val="20"/>
                <w:szCs w:val="20"/>
                <w:lang w:eastAsia="zh-CN"/>
              </w:rPr>
              <w:t>SCell</w:t>
            </w:r>
            <w:proofErr w:type="spellEnd"/>
            <w:r w:rsidRPr="004B40B2">
              <w:rPr>
                <w:sz w:val="20"/>
                <w:szCs w:val="20"/>
                <w:lang w:eastAsia="zh-CN"/>
              </w:rPr>
              <w:t xml:space="preserve"> Activation is also supported. </w:t>
            </w:r>
          </w:p>
          <w:p w14:paraId="34A43975" w14:textId="28D614CE" w:rsidR="001E435A" w:rsidRPr="004B40B2" w:rsidRDefault="001E435A" w:rsidP="001E435A">
            <w:pPr>
              <w:pStyle w:val="affd"/>
              <w:widowControl/>
              <w:numPr>
                <w:ilvl w:val="1"/>
                <w:numId w:val="15"/>
              </w:numPr>
              <w:spacing w:before="0" w:beforeAutospacing="0" w:after="120" w:line="240" w:lineRule="auto"/>
              <w:ind w:left="1296" w:firstLineChars="0"/>
              <w:textAlignment w:val="auto"/>
              <w:rPr>
                <w:sz w:val="20"/>
                <w:szCs w:val="20"/>
                <w:lang w:eastAsia="zh-CN"/>
              </w:rPr>
            </w:pPr>
            <w:r w:rsidRPr="004B40B2">
              <w:rPr>
                <w:sz w:val="20"/>
                <w:szCs w:val="20"/>
                <w:lang w:eastAsia="zh-CN"/>
              </w:rPr>
              <w:t xml:space="preserve">Note: MAC CE based PUCCH </w:t>
            </w:r>
            <w:proofErr w:type="spellStart"/>
            <w:r w:rsidRPr="004B40B2">
              <w:rPr>
                <w:sz w:val="20"/>
                <w:szCs w:val="20"/>
                <w:lang w:eastAsia="zh-CN"/>
              </w:rPr>
              <w:t>SCell</w:t>
            </w:r>
            <w:proofErr w:type="spellEnd"/>
            <w:r w:rsidRPr="004B40B2">
              <w:rPr>
                <w:sz w:val="20"/>
                <w:szCs w:val="20"/>
                <w:lang w:eastAsia="zh-CN"/>
              </w:rPr>
              <w:t xml:space="preserve"> activation is included. </w:t>
            </w:r>
          </w:p>
        </w:tc>
      </w:tr>
      <w:tr w:rsidR="009F21FA" w:rsidRPr="004F7339" w14:paraId="0D699D58" w14:textId="77777777" w:rsidTr="00116549">
        <w:tc>
          <w:tcPr>
            <w:tcW w:w="9962" w:type="dxa"/>
          </w:tcPr>
          <w:p w14:paraId="59A7B46A" w14:textId="77777777" w:rsidR="004B40B2" w:rsidRPr="004B40B2" w:rsidRDefault="004B40B2" w:rsidP="004B40B2">
            <w:pPr>
              <w:spacing w:after="120"/>
              <w:rPr>
                <w:i/>
                <w:sz w:val="20"/>
                <w:szCs w:val="20"/>
              </w:rPr>
            </w:pPr>
            <w:r w:rsidRPr="004B40B2">
              <w:rPr>
                <w:i/>
                <w:sz w:val="20"/>
                <w:szCs w:val="20"/>
              </w:rPr>
              <w:t>Agreement:</w:t>
            </w:r>
          </w:p>
          <w:p w14:paraId="11C13149" w14:textId="77777777" w:rsidR="004B40B2" w:rsidRPr="004B40B2" w:rsidRDefault="004B40B2" w:rsidP="004B40B2">
            <w:pPr>
              <w:pStyle w:val="affd"/>
              <w:widowControl/>
              <w:numPr>
                <w:ilvl w:val="0"/>
                <w:numId w:val="15"/>
              </w:numPr>
              <w:overflowPunct/>
              <w:autoSpaceDE/>
              <w:adjustRightInd/>
              <w:spacing w:before="0" w:beforeAutospacing="0" w:after="120" w:line="240" w:lineRule="auto"/>
              <w:ind w:left="576" w:firstLineChars="0"/>
              <w:textAlignment w:val="auto"/>
              <w:rPr>
                <w:sz w:val="20"/>
                <w:szCs w:val="20"/>
                <w:lang w:eastAsia="zh-CN"/>
              </w:rPr>
            </w:pPr>
            <w:r w:rsidRPr="004B40B2">
              <w:rPr>
                <w:sz w:val="20"/>
                <w:szCs w:val="20"/>
                <w:lang w:eastAsia="zh-CN"/>
              </w:rPr>
              <w:t xml:space="preserve">RAN4 to update known condition that the UE has sent a R18 EMR report according to the reporting requirements in 4.7.3 or 5.8.3 and the R18 EMR report is sent within [Y] seconds before </w:t>
            </w:r>
            <w:proofErr w:type="spellStart"/>
            <w:r w:rsidRPr="004B40B2">
              <w:rPr>
                <w:sz w:val="20"/>
                <w:szCs w:val="20"/>
                <w:lang w:eastAsia="zh-CN"/>
              </w:rPr>
              <w:t>SCell</w:t>
            </w:r>
            <w:proofErr w:type="spellEnd"/>
            <w:r w:rsidRPr="004B40B2">
              <w:rPr>
                <w:sz w:val="20"/>
                <w:szCs w:val="20"/>
                <w:lang w:eastAsia="zh-CN"/>
              </w:rPr>
              <w:t xml:space="preserve"> activation command reception. </w:t>
            </w:r>
          </w:p>
          <w:p w14:paraId="3B8C6AC7" w14:textId="77777777" w:rsidR="004B40B2" w:rsidRPr="004B40B2" w:rsidRDefault="004B40B2" w:rsidP="004B40B2">
            <w:pPr>
              <w:pStyle w:val="affd"/>
              <w:widowControl/>
              <w:numPr>
                <w:ilvl w:val="1"/>
                <w:numId w:val="15"/>
              </w:numPr>
              <w:spacing w:before="0" w:beforeAutospacing="0" w:after="120" w:line="240" w:lineRule="auto"/>
              <w:ind w:left="1296" w:firstLineChars="0"/>
              <w:textAlignment w:val="auto"/>
              <w:rPr>
                <w:sz w:val="20"/>
                <w:szCs w:val="20"/>
                <w:lang w:eastAsia="zh-CN"/>
              </w:rPr>
            </w:pPr>
            <w:r w:rsidRPr="004B40B2">
              <w:rPr>
                <w:sz w:val="20"/>
                <w:szCs w:val="20"/>
                <w:lang w:eastAsia="zh-CN"/>
              </w:rPr>
              <w:t>For FR1,</w:t>
            </w:r>
          </w:p>
          <w:p w14:paraId="14E9230C" w14:textId="77777777" w:rsidR="004B40B2" w:rsidRPr="004B40B2" w:rsidRDefault="004B40B2" w:rsidP="004B40B2">
            <w:pPr>
              <w:pStyle w:val="affd"/>
              <w:widowControl/>
              <w:numPr>
                <w:ilvl w:val="2"/>
                <w:numId w:val="15"/>
              </w:numPr>
              <w:spacing w:before="0" w:beforeAutospacing="0" w:after="120" w:line="240" w:lineRule="auto"/>
              <w:ind w:left="2016" w:firstLineChars="0"/>
              <w:textAlignment w:val="auto"/>
              <w:rPr>
                <w:sz w:val="20"/>
                <w:szCs w:val="20"/>
                <w:lang w:eastAsia="zh-CN"/>
              </w:rPr>
            </w:pPr>
            <w:r w:rsidRPr="004B40B2">
              <w:rPr>
                <w:sz w:val="20"/>
                <w:szCs w:val="20"/>
                <w:lang w:eastAsia="zh-CN"/>
              </w:rPr>
              <w:t xml:space="preserve">[Y] equals to [5s] for direct </w:t>
            </w:r>
            <w:proofErr w:type="spellStart"/>
            <w:r w:rsidRPr="004B40B2">
              <w:rPr>
                <w:sz w:val="20"/>
                <w:szCs w:val="20"/>
                <w:lang w:eastAsia="zh-CN"/>
              </w:rPr>
              <w:t>SCell</w:t>
            </w:r>
            <w:proofErr w:type="spellEnd"/>
            <w:r w:rsidRPr="004B40B2">
              <w:rPr>
                <w:sz w:val="20"/>
                <w:szCs w:val="20"/>
                <w:lang w:eastAsia="zh-CN"/>
              </w:rPr>
              <w:t xml:space="preserve"> activation</w:t>
            </w:r>
          </w:p>
          <w:p w14:paraId="4EF2332A" w14:textId="77777777" w:rsidR="004B40B2" w:rsidRPr="004B40B2" w:rsidRDefault="004B40B2" w:rsidP="004B40B2">
            <w:pPr>
              <w:pStyle w:val="affd"/>
              <w:widowControl/>
              <w:numPr>
                <w:ilvl w:val="2"/>
                <w:numId w:val="15"/>
              </w:numPr>
              <w:spacing w:before="0" w:beforeAutospacing="0" w:after="120" w:line="240" w:lineRule="auto"/>
              <w:ind w:left="2016" w:firstLineChars="0"/>
              <w:textAlignment w:val="auto"/>
              <w:rPr>
                <w:sz w:val="20"/>
                <w:szCs w:val="20"/>
                <w:lang w:eastAsia="zh-CN"/>
              </w:rPr>
            </w:pPr>
            <w:r w:rsidRPr="004B40B2">
              <w:rPr>
                <w:sz w:val="20"/>
                <w:szCs w:val="20"/>
                <w:lang w:eastAsia="zh-CN"/>
              </w:rPr>
              <w:t xml:space="preserve">FFS: Y for other </w:t>
            </w:r>
            <w:proofErr w:type="spellStart"/>
            <w:r w:rsidRPr="004B40B2">
              <w:rPr>
                <w:sz w:val="20"/>
                <w:szCs w:val="20"/>
                <w:lang w:eastAsia="zh-CN"/>
              </w:rPr>
              <w:t>SCell</w:t>
            </w:r>
            <w:proofErr w:type="spellEnd"/>
            <w:r w:rsidRPr="004B40B2">
              <w:rPr>
                <w:sz w:val="20"/>
                <w:szCs w:val="20"/>
                <w:lang w:eastAsia="zh-CN"/>
              </w:rPr>
              <w:t xml:space="preserve"> activation case.</w:t>
            </w:r>
          </w:p>
          <w:p w14:paraId="3CA1A7C0" w14:textId="77777777" w:rsidR="004B40B2" w:rsidRPr="004B40B2" w:rsidRDefault="004B40B2" w:rsidP="004B40B2">
            <w:pPr>
              <w:pStyle w:val="affd"/>
              <w:widowControl/>
              <w:numPr>
                <w:ilvl w:val="1"/>
                <w:numId w:val="15"/>
              </w:numPr>
              <w:spacing w:before="0" w:beforeAutospacing="0" w:after="120" w:line="240" w:lineRule="auto"/>
              <w:ind w:left="1296" w:firstLineChars="0"/>
              <w:textAlignment w:val="auto"/>
              <w:rPr>
                <w:sz w:val="20"/>
                <w:szCs w:val="20"/>
                <w:lang w:eastAsia="zh-CN"/>
              </w:rPr>
            </w:pPr>
            <w:r w:rsidRPr="004B40B2">
              <w:rPr>
                <w:sz w:val="20"/>
                <w:szCs w:val="20"/>
                <w:lang w:eastAsia="zh-CN"/>
              </w:rPr>
              <w:t>For FR2,</w:t>
            </w:r>
          </w:p>
          <w:p w14:paraId="20AD5442" w14:textId="77777777" w:rsidR="004B40B2" w:rsidRPr="004B40B2" w:rsidRDefault="004B40B2" w:rsidP="004B40B2">
            <w:pPr>
              <w:pStyle w:val="affd"/>
              <w:widowControl/>
              <w:numPr>
                <w:ilvl w:val="2"/>
                <w:numId w:val="15"/>
              </w:numPr>
              <w:spacing w:before="0" w:beforeAutospacing="0" w:after="120" w:line="240" w:lineRule="auto"/>
              <w:ind w:left="2016" w:firstLineChars="0"/>
              <w:textAlignment w:val="auto"/>
              <w:rPr>
                <w:sz w:val="20"/>
                <w:szCs w:val="20"/>
                <w:lang w:eastAsia="zh-CN"/>
              </w:rPr>
            </w:pPr>
            <w:r w:rsidRPr="004B40B2">
              <w:rPr>
                <w:sz w:val="20"/>
                <w:szCs w:val="20"/>
                <w:lang w:eastAsia="zh-CN"/>
              </w:rPr>
              <w:t xml:space="preserve">Reuse the existing value of Y in direct </w:t>
            </w:r>
            <w:proofErr w:type="spellStart"/>
            <w:r w:rsidRPr="004B40B2">
              <w:rPr>
                <w:sz w:val="20"/>
                <w:szCs w:val="20"/>
                <w:lang w:eastAsia="zh-CN"/>
              </w:rPr>
              <w:t>SCell</w:t>
            </w:r>
            <w:proofErr w:type="spellEnd"/>
            <w:r w:rsidRPr="004B40B2">
              <w:rPr>
                <w:sz w:val="20"/>
                <w:szCs w:val="20"/>
                <w:lang w:eastAsia="zh-CN"/>
              </w:rPr>
              <w:t xml:space="preserve"> activation</w:t>
            </w:r>
          </w:p>
          <w:p w14:paraId="348623D8" w14:textId="77777777" w:rsidR="004B40B2" w:rsidRPr="004B40B2" w:rsidRDefault="004B40B2" w:rsidP="004B40B2">
            <w:pPr>
              <w:pStyle w:val="affd"/>
              <w:widowControl/>
              <w:numPr>
                <w:ilvl w:val="2"/>
                <w:numId w:val="15"/>
              </w:numPr>
              <w:spacing w:before="0" w:beforeAutospacing="0" w:after="120" w:line="240" w:lineRule="auto"/>
              <w:ind w:left="2016" w:firstLineChars="0"/>
              <w:textAlignment w:val="auto"/>
              <w:rPr>
                <w:sz w:val="20"/>
                <w:szCs w:val="20"/>
                <w:lang w:eastAsia="zh-CN"/>
              </w:rPr>
            </w:pPr>
            <w:r w:rsidRPr="004B40B2">
              <w:rPr>
                <w:sz w:val="20"/>
                <w:szCs w:val="20"/>
                <w:lang w:eastAsia="zh-CN"/>
              </w:rPr>
              <w:t xml:space="preserve">FFS: Y for other </w:t>
            </w:r>
            <w:proofErr w:type="spellStart"/>
            <w:r w:rsidRPr="004B40B2">
              <w:rPr>
                <w:sz w:val="20"/>
                <w:szCs w:val="20"/>
                <w:lang w:eastAsia="zh-CN"/>
              </w:rPr>
              <w:t>SCell</w:t>
            </w:r>
            <w:proofErr w:type="spellEnd"/>
            <w:r w:rsidRPr="004B40B2">
              <w:rPr>
                <w:sz w:val="20"/>
                <w:szCs w:val="20"/>
                <w:lang w:eastAsia="zh-CN"/>
              </w:rPr>
              <w:t xml:space="preserve"> activation case.</w:t>
            </w:r>
          </w:p>
          <w:p w14:paraId="1919F455" w14:textId="77777777" w:rsidR="004B40B2" w:rsidRPr="004B40B2" w:rsidRDefault="004B40B2" w:rsidP="004B40B2">
            <w:pPr>
              <w:spacing w:after="120"/>
              <w:rPr>
                <w:rFonts w:eastAsia="宋体"/>
                <w:i/>
                <w:sz w:val="20"/>
                <w:szCs w:val="20"/>
                <w:lang w:eastAsia="en-US"/>
              </w:rPr>
            </w:pPr>
            <w:r w:rsidRPr="004B40B2">
              <w:rPr>
                <w:i/>
                <w:sz w:val="20"/>
                <w:szCs w:val="20"/>
              </w:rPr>
              <w:t>Agreement:</w:t>
            </w:r>
          </w:p>
          <w:p w14:paraId="13BF12B6" w14:textId="77777777" w:rsidR="004B40B2" w:rsidRPr="004B40B2" w:rsidRDefault="004B40B2" w:rsidP="004B40B2">
            <w:pPr>
              <w:pStyle w:val="affd"/>
              <w:widowControl/>
              <w:numPr>
                <w:ilvl w:val="0"/>
                <w:numId w:val="15"/>
              </w:numPr>
              <w:overflowPunct/>
              <w:autoSpaceDE/>
              <w:adjustRightInd/>
              <w:spacing w:before="0" w:beforeAutospacing="0" w:after="120" w:line="240" w:lineRule="auto"/>
              <w:ind w:left="576" w:firstLineChars="0"/>
              <w:textAlignment w:val="auto"/>
              <w:rPr>
                <w:sz w:val="20"/>
                <w:szCs w:val="20"/>
                <w:lang w:eastAsia="zh-CN"/>
              </w:rPr>
            </w:pPr>
            <w:r w:rsidRPr="004B40B2">
              <w:rPr>
                <w:sz w:val="20"/>
                <w:szCs w:val="20"/>
                <w:lang w:eastAsia="zh-CN"/>
              </w:rPr>
              <w:t xml:space="preserve">the SSB detectability applies from the earliest possible </w:t>
            </w:r>
            <w:proofErr w:type="spellStart"/>
            <w:r w:rsidRPr="004B40B2">
              <w:rPr>
                <w:sz w:val="20"/>
                <w:szCs w:val="20"/>
                <w:lang w:eastAsia="zh-CN"/>
              </w:rPr>
              <w:t>eEMR</w:t>
            </w:r>
            <w:proofErr w:type="spellEnd"/>
            <w:r w:rsidRPr="004B40B2">
              <w:rPr>
                <w:sz w:val="20"/>
                <w:szCs w:val="20"/>
                <w:lang w:eastAsia="zh-CN"/>
              </w:rPr>
              <w:t xml:space="preserve"> measurement (e.g., the configured </w:t>
            </w:r>
            <w:proofErr w:type="spellStart"/>
            <w:r w:rsidRPr="004B40B2">
              <w:rPr>
                <w:i/>
                <w:sz w:val="20"/>
                <w:szCs w:val="20"/>
                <w:lang w:eastAsia="zh-CN"/>
              </w:rPr>
              <w:t>measIdleValidityDuration</w:t>
            </w:r>
            <w:proofErr w:type="spellEnd"/>
            <w:r w:rsidRPr="004B40B2">
              <w:rPr>
                <w:sz w:val="20"/>
                <w:szCs w:val="20"/>
                <w:lang w:eastAsia="zh-CN"/>
              </w:rPr>
              <w:t xml:space="preserve"> or </w:t>
            </w:r>
            <w:proofErr w:type="spellStart"/>
            <w:r w:rsidRPr="004B40B2">
              <w:rPr>
                <w:i/>
                <w:sz w:val="20"/>
                <w:szCs w:val="20"/>
                <w:lang w:eastAsia="zh-CN"/>
              </w:rPr>
              <w:t>measReselectionValidityDuration</w:t>
            </w:r>
            <w:proofErr w:type="spellEnd"/>
            <w:r w:rsidRPr="004B40B2">
              <w:rPr>
                <w:sz w:val="20"/>
                <w:szCs w:val="20"/>
                <w:lang w:eastAsia="zh-CN"/>
              </w:rPr>
              <w:t xml:space="preserve"> before Msg1 transmission) to the end of the defined </w:t>
            </w:r>
            <w:proofErr w:type="spellStart"/>
            <w:r w:rsidRPr="004B40B2">
              <w:rPr>
                <w:sz w:val="20"/>
                <w:szCs w:val="20"/>
                <w:lang w:eastAsia="zh-CN"/>
              </w:rPr>
              <w:t>SCell</w:t>
            </w:r>
            <w:proofErr w:type="spellEnd"/>
            <w:r w:rsidRPr="004B40B2">
              <w:rPr>
                <w:sz w:val="20"/>
                <w:szCs w:val="20"/>
                <w:lang w:eastAsia="zh-CN"/>
              </w:rPr>
              <w:t xml:space="preserve"> activation latency (i.e. a valid CQI reporting).</w:t>
            </w:r>
          </w:p>
          <w:p w14:paraId="243D7B94" w14:textId="77777777" w:rsidR="004B40B2" w:rsidRPr="004B40B2" w:rsidRDefault="004B40B2" w:rsidP="004B40B2">
            <w:pPr>
              <w:pStyle w:val="affd"/>
              <w:widowControl/>
              <w:numPr>
                <w:ilvl w:val="1"/>
                <w:numId w:val="15"/>
              </w:numPr>
              <w:overflowPunct/>
              <w:autoSpaceDE/>
              <w:adjustRightInd/>
              <w:spacing w:before="0" w:beforeAutospacing="0" w:after="120" w:line="240" w:lineRule="auto"/>
              <w:ind w:left="1296" w:firstLineChars="0"/>
              <w:textAlignment w:val="auto"/>
              <w:rPr>
                <w:sz w:val="20"/>
                <w:szCs w:val="20"/>
                <w:lang w:eastAsia="zh-CN"/>
              </w:rPr>
            </w:pPr>
            <w:r w:rsidRPr="004B40B2">
              <w:rPr>
                <w:sz w:val="20"/>
                <w:szCs w:val="20"/>
                <w:lang w:eastAsia="zh-CN"/>
              </w:rPr>
              <w:t xml:space="preserve">the SSB measured remains detectable according to the IDLE/Inactive mode measurement conditions specified in 4.2 or the CA/DC measurement conditions specified in 4.4 when UE is in IDLE/INACTIVE state and </w:t>
            </w:r>
          </w:p>
          <w:p w14:paraId="7F4B78E3" w14:textId="1A0C5CE5" w:rsidR="009F21FA" w:rsidRPr="004B40B2" w:rsidRDefault="004B40B2" w:rsidP="004B40B2">
            <w:pPr>
              <w:pStyle w:val="affd"/>
              <w:widowControl/>
              <w:numPr>
                <w:ilvl w:val="1"/>
                <w:numId w:val="15"/>
              </w:numPr>
              <w:overflowPunct/>
              <w:autoSpaceDE/>
              <w:adjustRightInd/>
              <w:spacing w:before="0" w:beforeAutospacing="0" w:after="120" w:line="240" w:lineRule="auto"/>
              <w:ind w:left="1296" w:firstLineChars="0"/>
              <w:textAlignment w:val="auto"/>
              <w:rPr>
                <w:sz w:val="20"/>
                <w:szCs w:val="20"/>
                <w:lang w:eastAsia="zh-CN"/>
              </w:rPr>
            </w:pPr>
            <w:r w:rsidRPr="004B40B2">
              <w:rPr>
                <w:sz w:val="20"/>
                <w:szCs w:val="20"/>
                <w:lang w:eastAsia="zh-CN"/>
              </w:rPr>
              <w:t xml:space="preserve">the SSB measured remains detectable according to the cell identification conditions specified in clause 9.2 and 9.3 when UE is in CONNECTED mode. </w:t>
            </w:r>
          </w:p>
        </w:tc>
      </w:tr>
    </w:tbl>
    <w:p w14:paraId="2F3EA753" w14:textId="49F0A48D" w:rsidR="00046E3E" w:rsidRDefault="00046E3E" w:rsidP="007D6365">
      <w:pPr>
        <w:spacing w:beforeLines="50" w:before="120" w:beforeAutospacing="0" w:after="50"/>
        <w:jc w:val="both"/>
        <w:rPr>
          <w:rFonts w:eastAsiaTheme="minorEastAsia"/>
          <w:b/>
          <w:sz w:val="21"/>
          <w:szCs w:val="21"/>
          <w:lang w:val="en-GB"/>
        </w:rPr>
      </w:pPr>
      <w:r w:rsidRPr="004F7339">
        <w:rPr>
          <w:sz w:val="21"/>
          <w:szCs w:val="21"/>
          <w:lang w:val="en-GB"/>
        </w:rPr>
        <w:t>In principle, we think the current valid measurement report in the known/unknown condition can cover the EMR report besides the legacy L3 report, based on the definition of EMR and validation in R18.</w:t>
      </w:r>
      <w:r w:rsidR="00BD4A2F">
        <w:rPr>
          <w:sz w:val="21"/>
          <w:szCs w:val="21"/>
          <w:lang w:val="en-GB"/>
        </w:rPr>
        <w:t xml:space="preserve"> We confirm the </w:t>
      </w:r>
      <w:r w:rsidR="00BD4A2F" w:rsidRPr="004B40B2">
        <w:rPr>
          <w:rFonts w:eastAsia="宋体"/>
          <w:sz w:val="20"/>
          <w:szCs w:val="20"/>
        </w:rPr>
        <w:t>known condition</w:t>
      </w:r>
      <w:r w:rsidR="00BD4A2F">
        <w:rPr>
          <w:sz w:val="21"/>
          <w:szCs w:val="21"/>
          <w:lang w:val="en-GB"/>
        </w:rPr>
        <w:t xml:space="preserve"> </w:t>
      </w:r>
      <w:r w:rsidR="00BD4A2F">
        <w:rPr>
          <w:sz w:val="21"/>
          <w:szCs w:val="21"/>
          <w:lang w:val="en-GB"/>
        </w:rPr>
        <w:lastRenderedPageBreak/>
        <w:t>that</w:t>
      </w:r>
      <w:r w:rsidR="00BD4A2F" w:rsidRPr="00BD4A2F">
        <w:rPr>
          <w:rFonts w:eastAsia="宋体"/>
          <w:sz w:val="20"/>
          <w:szCs w:val="20"/>
        </w:rPr>
        <w:t xml:space="preserve"> </w:t>
      </w:r>
      <w:r w:rsidR="00BD4A2F" w:rsidRPr="004B40B2">
        <w:rPr>
          <w:rFonts w:eastAsia="宋体"/>
          <w:sz w:val="20"/>
          <w:szCs w:val="20"/>
        </w:rPr>
        <w:t xml:space="preserve">UE has sent a R18 EMR report within [Y] seconds before </w:t>
      </w:r>
      <w:proofErr w:type="spellStart"/>
      <w:r w:rsidR="00BD4A2F" w:rsidRPr="004B40B2">
        <w:rPr>
          <w:rFonts w:eastAsia="宋体"/>
          <w:sz w:val="20"/>
          <w:szCs w:val="20"/>
        </w:rPr>
        <w:t>SCell</w:t>
      </w:r>
      <w:proofErr w:type="spellEnd"/>
      <w:r w:rsidR="00BD4A2F" w:rsidRPr="004B40B2">
        <w:rPr>
          <w:rFonts w:eastAsia="宋体"/>
          <w:sz w:val="20"/>
          <w:szCs w:val="20"/>
        </w:rPr>
        <w:t xml:space="preserve"> activation command reception</w:t>
      </w:r>
      <w:r w:rsidR="00BD4A2F">
        <w:rPr>
          <w:rFonts w:eastAsia="宋体"/>
          <w:sz w:val="20"/>
          <w:szCs w:val="20"/>
        </w:rPr>
        <w:t xml:space="preserve">, and </w:t>
      </w:r>
      <w:r w:rsidR="000C0FBC">
        <w:rPr>
          <w:rFonts w:eastAsia="宋体"/>
          <w:sz w:val="20"/>
          <w:szCs w:val="20"/>
        </w:rPr>
        <w:t xml:space="preserve">prefer to define the unified values </w:t>
      </w:r>
      <w:r w:rsidR="00BD4A2F">
        <w:rPr>
          <w:rFonts w:eastAsia="宋体"/>
          <w:sz w:val="20"/>
          <w:szCs w:val="20"/>
        </w:rPr>
        <w:t xml:space="preserve">for </w:t>
      </w:r>
      <w:r w:rsidR="000C0FBC">
        <w:rPr>
          <w:rFonts w:eastAsia="宋体"/>
          <w:sz w:val="20"/>
          <w:szCs w:val="20"/>
        </w:rPr>
        <w:t xml:space="preserve">both </w:t>
      </w:r>
      <w:r w:rsidR="000C0FBC">
        <w:rPr>
          <w:rFonts w:eastAsia="宋体" w:hint="eastAsia"/>
          <w:sz w:val="20"/>
          <w:szCs w:val="20"/>
        </w:rPr>
        <w:t>RRC</w:t>
      </w:r>
      <w:r w:rsidR="000C0FBC">
        <w:rPr>
          <w:rFonts w:eastAsia="宋体"/>
          <w:sz w:val="20"/>
          <w:szCs w:val="20"/>
        </w:rPr>
        <w:t xml:space="preserve"> </w:t>
      </w:r>
      <w:r w:rsidR="000C0FBC">
        <w:rPr>
          <w:rFonts w:eastAsia="宋体" w:hint="eastAsia"/>
          <w:sz w:val="20"/>
          <w:szCs w:val="20"/>
        </w:rPr>
        <w:t>based</w:t>
      </w:r>
      <w:r w:rsidR="000C0FBC">
        <w:rPr>
          <w:rFonts w:eastAsia="宋体"/>
          <w:sz w:val="20"/>
          <w:szCs w:val="20"/>
        </w:rPr>
        <w:t xml:space="preserve"> </w:t>
      </w:r>
      <w:r w:rsidR="000C0FBC">
        <w:rPr>
          <w:rFonts w:eastAsia="宋体" w:hint="eastAsia"/>
          <w:sz w:val="20"/>
          <w:szCs w:val="20"/>
        </w:rPr>
        <w:t>and</w:t>
      </w:r>
      <w:r w:rsidR="000C0FBC">
        <w:rPr>
          <w:rFonts w:eastAsia="宋体"/>
          <w:sz w:val="20"/>
          <w:szCs w:val="20"/>
        </w:rPr>
        <w:t xml:space="preserve"> MAC CE based </w:t>
      </w:r>
      <w:proofErr w:type="spellStart"/>
      <w:r w:rsidR="000C0FBC">
        <w:rPr>
          <w:rFonts w:eastAsia="宋体"/>
          <w:sz w:val="20"/>
          <w:szCs w:val="20"/>
        </w:rPr>
        <w:t>SCell</w:t>
      </w:r>
      <w:proofErr w:type="spellEnd"/>
      <w:r w:rsidR="000C0FBC">
        <w:rPr>
          <w:rFonts w:eastAsia="宋体"/>
          <w:sz w:val="20"/>
          <w:szCs w:val="20"/>
        </w:rPr>
        <w:t xml:space="preserve"> activation. Y=5s for FR1, and </w:t>
      </w:r>
      <w:r w:rsidR="000C0FBC">
        <w:rPr>
          <w:rFonts w:eastAsia="宋体" w:hint="eastAsia"/>
          <w:sz w:val="20"/>
          <w:szCs w:val="20"/>
        </w:rPr>
        <w:t>r</w:t>
      </w:r>
      <w:r w:rsidR="000C0FBC" w:rsidRPr="000C0FBC">
        <w:rPr>
          <w:rFonts w:eastAsia="宋体"/>
          <w:sz w:val="20"/>
          <w:szCs w:val="20"/>
        </w:rPr>
        <w:t>euse the existing value</w:t>
      </w:r>
      <w:r w:rsidR="000C0FBC">
        <w:rPr>
          <w:rFonts w:eastAsia="宋体" w:hint="eastAsia"/>
          <w:sz w:val="20"/>
          <w:szCs w:val="20"/>
        </w:rPr>
        <w:t>s</w:t>
      </w:r>
      <w:r w:rsidR="000C0FBC" w:rsidRPr="000C0FBC">
        <w:rPr>
          <w:rFonts w:eastAsia="宋体"/>
          <w:sz w:val="20"/>
          <w:szCs w:val="20"/>
        </w:rPr>
        <w:t xml:space="preserve"> of Y</w:t>
      </w:r>
      <w:r w:rsidR="000C0FBC">
        <w:rPr>
          <w:rFonts w:eastAsia="宋体"/>
          <w:sz w:val="20"/>
          <w:szCs w:val="20"/>
        </w:rPr>
        <w:t xml:space="preserve"> </w:t>
      </w:r>
      <w:r w:rsidR="000C0FBC">
        <w:rPr>
          <w:rFonts w:eastAsia="宋体" w:hint="eastAsia"/>
          <w:sz w:val="20"/>
          <w:szCs w:val="20"/>
        </w:rPr>
        <w:t>=</w:t>
      </w:r>
      <w:r w:rsidR="000C0FBC">
        <w:rPr>
          <w:rFonts w:eastAsia="宋体"/>
          <w:sz w:val="20"/>
          <w:szCs w:val="20"/>
        </w:rPr>
        <w:t xml:space="preserve"> </w:t>
      </w:r>
      <w:r w:rsidR="000C0FBC">
        <w:rPr>
          <w:rFonts w:eastAsia="宋体" w:hint="eastAsia"/>
          <w:sz w:val="20"/>
          <w:szCs w:val="20"/>
        </w:rPr>
        <w:t>3</w:t>
      </w:r>
      <w:r w:rsidR="000C0FBC">
        <w:rPr>
          <w:rFonts w:eastAsia="宋体"/>
          <w:sz w:val="20"/>
          <w:szCs w:val="20"/>
        </w:rPr>
        <w:t xml:space="preserve"> </w:t>
      </w:r>
      <w:r w:rsidR="000C0FBC">
        <w:rPr>
          <w:rFonts w:eastAsia="宋体" w:hint="eastAsia"/>
          <w:sz w:val="20"/>
          <w:szCs w:val="20"/>
        </w:rPr>
        <w:t>or</w:t>
      </w:r>
      <w:r w:rsidR="000C0FBC">
        <w:rPr>
          <w:rFonts w:eastAsia="宋体"/>
          <w:sz w:val="20"/>
          <w:szCs w:val="20"/>
        </w:rPr>
        <w:t xml:space="preserve"> </w:t>
      </w:r>
      <w:r w:rsidR="000C0FBC">
        <w:rPr>
          <w:rFonts w:eastAsia="宋体" w:hint="eastAsia"/>
          <w:sz w:val="20"/>
          <w:szCs w:val="20"/>
        </w:rPr>
        <w:t>4s</w:t>
      </w:r>
      <w:r w:rsidR="000C0FBC">
        <w:rPr>
          <w:rFonts w:eastAsia="宋体"/>
          <w:sz w:val="20"/>
          <w:szCs w:val="20"/>
        </w:rPr>
        <w:t xml:space="preserve"> </w:t>
      </w:r>
      <w:r w:rsidR="000C0FBC">
        <w:rPr>
          <w:rFonts w:eastAsia="宋体" w:hint="eastAsia"/>
          <w:sz w:val="20"/>
          <w:szCs w:val="20"/>
        </w:rPr>
        <w:t>for</w:t>
      </w:r>
      <w:r w:rsidR="000C0FBC">
        <w:rPr>
          <w:rFonts w:eastAsia="宋体"/>
          <w:sz w:val="20"/>
          <w:szCs w:val="20"/>
        </w:rPr>
        <w:t xml:space="preserve"> </w:t>
      </w:r>
      <w:r w:rsidR="000C0FBC">
        <w:rPr>
          <w:rFonts w:eastAsia="宋体" w:hint="eastAsia"/>
          <w:sz w:val="20"/>
          <w:szCs w:val="20"/>
        </w:rPr>
        <w:t>FR2</w:t>
      </w:r>
      <w:r w:rsidR="000C0FBC">
        <w:rPr>
          <w:rFonts w:eastAsia="宋体"/>
          <w:sz w:val="20"/>
          <w:szCs w:val="20"/>
        </w:rPr>
        <w:t xml:space="preserve"> </w:t>
      </w:r>
      <w:r w:rsidR="000C0FBC">
        <w:rPr>
          <w:rFonts w:eastAsia="宋体" w:hint="eastAsia"/>
          <w:sz w:val="20"/>
          <w:szCs w:val="20"/>
        </w:rPr>
        <w:t>with</w:t>
      </w:r>
      <w:r w:rsidR="000C0FBC">
        <w:rPr>
          <w:rFonts w:eastAsia="宋体"/>
          <w:sz w:val="20"/>
          <w:szCs w:val="20"/>
        </w:rPr>
        <w:t xml:space="preserve"> </w:t>
      </w:r>
      <w:r w:rsidR="000C0FBC">
        <w:rPr>
          <w:rFonts w:eastAsia="宋体" w:hint="eastAsia"/>
          <w:sz w:val="20"/>
          <w:szCs w:val="20"/>
        </w:rPr>
        <w:t>different</w:t>
      </w:r>
      <w:r w:rsidR="000C0FBC">
        <w:rPr>
          <w:rFonts w:eastAsia="宋体"/>
          <w:sz w:val="20"/>
          <w:szCs w:val="20"/>
        </w:rPr>
        <w:t xml:space="preserve"> </w:t>
      </w:r>
      <w:r w:rsidR="000C0FBC">
        <w:rPr>
          <w:rFonts w:eastAsia="宋体" w:hint="eastAsia"/>
          <w:sz w:val="20"/>
          <w:szCs w:val="20"/>
        </w:rPr>
        <w:t>UE</w:t>
      </w:r>
      <w:r w:rsidR="000C0FBC">
        <w:rPr>
          <w:rFonts w:eastAsia="宋体"/>
          <w:sz w:val="20"/>
          <w:szCs w:val="20"/>
        </w:rPr>
        <w:t xml:space="preserve"> </w:t>
      </w:r>
      <w:r w:rsidR="000C0FBC">
        <w:rPr>
          <w:rFonts w:eastAsia="宋体" w:hint="eastAsia"/>
          <w:sz w:val="20"/>
          <w:szCs w:val="20"/>
        </w:rPr>
        <w:t>power</w:t>
      </w:r>
      <w:r w:rsidR="000C0FBC">
        <w:rPr>
          <w:rFonts w:eastAsia="宋体"/>
          <w:sz w:val="20"/>
          <w:szCs w:val="20"/>
        </w:rPr>
        <w:t xml:space="preserve"> </w:t>
      </w:r>
      <w:r w:rsidR="000C0FBC">
        <w:rPr>
          <w:rFonts w:eastAsia="宋体" w:hint="eastAsia"/>
          <w:sz w:val="20"/>
          <w:szCs w:val="20"/>
        </w:rPr>
        <w:t>classes.</w:t>
      </w:r>
      <w:r w:rsidR="000C0FBC">
        <w:rPr>
          <w:rFonts w:eastAsia="宋体"/>
          <w:sz w:val="20"/>
          <w:szCs w:val="20"/>
        </w:rPr>
        <w:t xml:space="preserve"> </w:t>
      </w:r>
    </w:p>
    <w:p w14:paraId="69AE9D4C" w14:textId="104CF85A" w:rsidR="000C0FBC" w:rsidRDefault="001D4FFB" w:rsidP="000C0FBC">
      <w:pPr>
        <w:spacing w:beforeLines="50" w:before="120" w:beforeAutospacing="0" w:after="50"/>
        <w:jc w:val="both"/>
        <w:rPr>
          <w:rFonts w:eastAsia="宋体"/>
          <w:b/>
          <w:sz w:val="20"/>
          <w:szCs w:val="20"/>
        </w:rPr>
      </w:pPr>
      <w:r w:rsidRPr="000C0FBC">
        <w:rPr>
          <w:rFonts w:eastAsiaTheme="minorEastAsia"/>
          <w:b/>
          <w:sz w:val="21"/>
          <w:szCs w:val="21"/>
          <w:lang w:val="en-GB"/>
        </w:rPr>
        <w:t xml:space="preserve">Proposal </w:t>
      </w:r>
      <w:r w:rsidR="00DD0AC5">
        <w:rPr>
          <w:rFonts w:eastAsiaTheme="minorEastAsia"/>
          <w:b/>
          <w:sz w:val="21"/>
          <w:szCs w:val="21"/>
          <w:lang w:val="en-GB"/>
        </w:rPr>
        <w:t>3</w:t>
      </w:r>
      <w:r w:rsidRPr="000C0FBC">
        <w:rPr>
          <w:rFonts w:eastAsiaTheme="minorEastAsia"/>
          <w:b/>
          <w:sz w:val="21"/>
          <w:szCs w:val="21"/>
          <w:lang w:val="en-GB"/>
        </w:rPr>
        <w:t xml:space="preserve">: </w:t>
      </w:r>
      <w:r w:rsidR="000C0FBC" w:rsidRPr="000C0FBC">
        <w:rPr>
          <w:rFonts w:eastAsiaTheme="minorEastAsia" w:hint="eastAsia"/>
          <w:b/>
          <w:sz w:val="21"/>
          <w:szCs w:val="21"/>
          <w:lang w:val="en-GB"/>
        </w:rPr>
        <w:t>For</w:t>
      </w:r>
      <w:r w:rsidR="000C0FBC" w:rsidRPr="000C0FBC">
        <w:rPr>
          <w:rFonts w:eastAsiaTheme="minorEastAsia"/>
          <w:b/>
          <w:sz w:val="21"/>
          <w:szCs w:val="21"/>
          <w:lang w:val="en-GB"/>
        </w:rPr>
        <w:t xml:space="preserve"> </w:t>
      </w:r>
      <w:r w:rsidR="000C0FBC" w:rsidRPr="000C0FBC">
        <w:rPr>
          <w:rFonts w:eastAsiaTheme="minorEastAsia" w:hint="eastAsia"/>
          <w:b/>
          <w:sz w:val="21"/>
          <w:szCs w:val="21"/>
          <w:lang w:val="en-GB"/>
        </w:rPr>
        <w:t>updated</w:t>
      </w:r>
      <w:r w:rsidR="000C0FBC" w:rsidRPr="000C0FBC">
        <w:rPr>
          <w:rFonts w:eastAsiaTheme="minorEastAsia"/>
          <w:b/>
          <w:sz w:val="21"/>
          <w:szCs w:val="21"/>
          <w:lang w:val="en-GB"/>
        </w:rPr>
        <w:t xml:space="preserve"> </w:t>
      </w:r>
      <w:r w:rsidR="000C0FBC" w:rsidRPr="000C0FBC">
        <w:rPr>
          <w:rFonts w:eastAsiaTheme="minorEastAsia" w:hint="eastAsia"/>
          <w:b/>
          <w:sz w:val="21"/>
          <w:szCs w:val="21"/>
          <w:lang w:val="en-GB"/>
        </w:rPr>
        <w:t>known</w:t>
      </w:r>
      <w:r w:rsidR="000C0FBC" w:rsidRPr="000C0FBC">
        <w:rPr>
          <w:rFonts w:eastAsiaTheme="minorEastAsia"/>
          <w:b/>
          <w:sz w:val="21"/>
          <w:szCs w:val="21"/>
          <w:lang w:val="en-GB"/>
        </w:rPr>
        <w:t xml:space="preserve"> </w:t>
      </w:r>
      <w:r w:rsidR="000C0FBC" w:rsidRPr="000C0FBC">
        <w:rPr>
          <w:rFonts w:eastAsiaTheme="minorEastAsia" w:hint="eastAsia"/>
          <w:b/>
          <w:sz w:val="21"/>
          <w:szCs w:val="21"/>
          <w:lang w:val="en-GB"/>
        </w:rPr>
        <w:t xml:space="preserve">condition, </w:t>
      </w:r>
      <w:r w:rsidR="000C0FBC" w:rsidRPr="000C0FBC">
        <w:rPr>
          <w:rFonts w:eastAsiaTheme="minorEastAsia"/>
          <w:b/>
          <w:sz w:val="21"/>
          <w:szCs w:val="21"/>
          <w:lang w:val="en-GB"/>
        </w:rPr>
        <w:t>p</w:t>
      </w:r>
      <w:r w:rsidR="000C0FBC" w:rsidRPr="000C0FBC">
        <w:rPr>
          <w:rFonts w:eastAsia="宋体"/>
          <w:b/>
          <w:sz w:val="20"/>
          <w:szCs w:val="20"/>
        </w:rPr>
        <w:t xml:space="preserve">refer to define the unified Y values </w:t>
      </w:r>
      <w:r w:rsidR="000C0FBC" w:rsidRPr="000C0FBC">
        <w:rPr>
          <w:rFonts w:eastAsiaTheme="minorEastAsia"/>
          <w:b/>
          <w:sz w:val="21"/>
          <w:szCs w:val="21"/>
          <w:lang w:val="en-GB"/>
        </w:rPr>
        <w:t xml:space="preserve">of valid EMR report </w:t>
      </w:r>
      <w:r w:rsidR="000C0FBC" w:rsidRPr="000C0FBC">
        <w:rPr>
          <w:rFonts w:eastAsia="宋体"/>
          <w:b/>
          <w:sz w:val="20"/>
          <w:szCs w:val="20"/>
        </w:rPr>
        <w:t xml:space="preserve">for both </w:t>
      </w:r>
      <w:r w:rsidR="000C0FBC" w:rsidRPr="000C0FBC">
        <w:rPr>
          <w:rFonts w:eastAsia="宋体" w:hint="eastAsia"/>
          <w:b/>
          <w:sz w:val="20"/>
          <w:szCs w:val="20"/>
        </w:rPr>
        <w:t>RRC</w:t>
      </w:r>
      <w:r w:rsidR="000C0FBC" w:rsidRPr="000C0FBC">
        <w:rPr>
          <w:rFonts w:eastAsia="宋体"/>
          <w:b/>
          <w:sz w:val="20"/>
          <w:szCs w:val="20"/>
        </w:rPr>
        <w:t xml:space="preserve"> </w:t>
      </w:r>
      <w:r w:rsidR="000C0FBC" w:rsidRPr="000C0FBC">
        <w:rPr>
          <w:rFonts w:eastAsia="宋体" w:hint="eastAsia"/>
          <w:b/>
          <w:sz w:val="20"/>
          <w:szCs w:val="20"/>
        </w:rPr>
        <w:t>based</w:t>
      </w:r>
      <w:r w:rsidR="000C0FBC" w:rsidRPr="000C0FBC">
        <w:rPr>
          <w:rFonts w:eastAsia="宋体"/>
          <w:b/>
          <w:sz w:val="20"/>
          <w:szCs w:val="20"/>
        </w:rPr>
        <w:t xml:space="preserve"> </w:t>
      </w:r>
      <w:r w:rsidR="000C0FBC" w:rsidRPr="000C0FBC">
        <w:rPr>
          <w:rFonts w:eastAsia="宋体" w:hint="eastAsia"/>
          <w:b/>
          <w:sz w:val="20"/>
          <w:szCs w:val="20"/>
        </w:rPr>
        <w:t>and</w:t>
      </w:r>
      <w:r w:rsidR="000C0FBC" w:rsidRPr="000C0FBC">
        <w:rPr>
          <w:rFonts w:eastAsia="宋体"/>
          <w:b/>
          <w:sz w:val="20"/>
          <w:szCs w:val="20"/>
        </w:rPr>
        <w:t xml:space="preserve"> MAC CE based </w:t>
      </w:r>
      <w:proofErr w:type="spellStart"/>
      <w:r w:rsidR="000C0FBC" w:rsidRPr="000C0FBC">
        <w:rPr>
          <w:rFonts w:eastAsia="宋体"/>
          <w:b/>
          <w:sz w:val="20"/>
          <w:szCs w:val="20"/>
        </w:rPr>
        <w:t>SCell</w:t>
      </w:r>
      <w:proofErr w:type="spellEnd"/>
      <w:r w:rsidR="000C0FBC" w:rsidRPr="000C0FBC">
        <w:rPr>
          <w:rFonts w:eastAsia="宋体"/>
          <w:b/>
          <w:sz w:val="20"/>
          <w:szCs w:val="20"/>
        </w:rPr>
        <w:t xml:space="preserve"> activation</w:t>
      </w:r>
      <w:r w:rsidR="000C0FBC" w:rsidRPr="000C0FBC">
        <w:rPr>
          <w:rFonts w:eastAsiaTheme="minorEastAsia"/>
          <w:b/>
          <w:sz w:val="21"/>
          <w:szCs w:val="21"/>
        </w:rPr>
        <w:t>.</w:t>
      </w:r>
      <w:r w:rsidR="009A1EAD" w:rsidRPr="000C0FBC">
        <w:rPr>
          <w:rFonts w:eastAsiaTheme="minorEastAsia"/>
          <w:b/>
          <w:sz w:val="21"/>
          <w:szCs w:val="21"/>
          <w:lang w:val="en-GB"/>
        </w:rPr>
        <w:t xml:space="preserve"> </w:t>
      </w:r>
      <w:r w:rsidR="000C0FBC" w:rsidRPr="000C0FBC">
        <w:rPr>
          <w:rFonts w:eastAsia="宋体"/>
          <w:b/>
          <w:sz w:val="20"/>
          <w:szCs w:val="20"/>
        </w:rPr>
        <w:t>Y</w:t>
      </w:r>
      <w:r w:rsidR="001F737F">
        <w:rPr>
          <w:rFonts w:eastAsia="宋体"/>
          <w:b/>
          <w:sz w:val="20"/>
          <w:szCs w:val="20"/>
        </w:rPr>
        <w:t xml:space="preserve"> </w:t>
      </w:r>
      <w:r w:rsidR="000C0FBC" w:rsidRPr="000C0FBC">
        <w:rPr>
          <w:rFonts w:eastAsia="宋体"/>
          <w:b/>
          <w:sz w:val="20"/>
          <w:szCs w:val="20"/>
        </w:rPr>
        <w:t>=</w:t>
      </w:r>
      <w:r w:rsidR="001F737F">
        <w:rPr>
          <w:rFonts w:eastAsia="宋体"/>
          <w:b/>
          <w:sz w:val="20"/>
          <w:szCs w:val="20"/>
        </w:rPr>
        <w:t xml:space="preserve"> </w:t>
      </w:r>
      <w:r w:rsidR="000C0FBC" w:rsidRPr="000C0FBC">
        <w:rPr>
          <w:rFonts w:eastAsia="宋体"/>
          <w:b/>
          <w:sz w:val="20"/>
          <w:szCs w:val="20"/>
        </w:rPr>
        <w:t xml:space="preserve">5s for FR1, and </w:t>
      </w:r>
      <w:r w:rsidR="000C0FBC" w:rsidRPr="000C0FBC">
        <w:rPr>
          <w:rFonts w:eastAsia="宋体" w:hint="eastAsia"/>
          <w:b/>
          <w:sz w:val="20"/>
          <w:szCs w:val="20"/>
        </w:rPr>
        <w:t>r</w:t>
      </w:r>
      <w:r w:rsidR="000C0FBC" w:rsidRPr="000C0FBC">
        <w:rPr>
          <w:rFonts w:eastAsia="宋体"/>
          <w:b/>
          <w:sz w:val="20"/>
          <w:szCs w:val="20"/>
        </w:rPr>
        <w:t>euse the existing value</w:t>
      </w:r>
      <w:r w:rsidR="000C0FBC" w:rsidRPr="000C0FBC">
        <w:rPr>
          <w:rFonts w:eastAsia="宋体" w:hint="eastAsia"/>
          <w:b/>
          <w:sz w:val="20"/>
          <w:szCs w:val="20"/>
        </w:rPr>
        <w:t>s</w:t>
      </w:r>
      <w:r w:rsidR="000C0FBC" w:rsidRPr="000C0FBC">
        <w:rPr>
          <w:rFonts w:eastAsia="宋体"/>
          <w:b/>
          <w:sz w:val="20"/>
          <w:szCs w:val="20"/>
        </w:rPr>
        <w:t xml:space="preserve"> of Y </w:t>
      </w:r>
      <w:r w:rsidR="000C0FBC" w:rsidRPr="000C0FBC">
        <w:rPr>
          <w:rFonts w:eastAsia="宋体" w:hint="eastAsia"/>
          <w:b/>
          <w:sz w:val="20"/>
          <w:szCs w:val="20"/>
        </w:rPr>
        <w:t>=</w:t>
      </w:r>
      <w:r w:rsidR="000C0FBC" w:rsidRPr="000C0FBC">
        <w:rPr>
          <w:rFonts w:eastAsia="宋体"/>
          <w:b/>
          <w:sz w:val="20"/>
          <w:szCs w:val="20"/>
        </w:rPr>
        <w:t xml:space="preserve"> </w:t>
      </w:r>
      <w:r w:rsidR="000C0FBC" w:rsidRPr="000C0FBC">
        <w:rPr>
          <w:rFonts w:eastAsia="宋体" w:hint="eastAsia"/>
          <w:b/>
          <w:sz w:val="20"/>
          <w:szCs w:val="20"/>
        </w:rPr>
        <w:t>3</w:t>
      </w:r>
      <w:r w:rsidR="000C0FBC" w:rsidRPr="000C0FBC">
        <w:rPr>
          <w:rFonts w:eastAsia="宋体"/>
          <w:b/>
          <w:sz w:val="20"/>
          <w:szCs w:val="20"/>
        </w:rPr>
        <w:t xml:space="preserve"> </w:t>
      </w:r>
      <w:r w:rsidR="000C0FBC" w:rsidRPr="000C0FBC">
        <w:rPr>
          <w:rFonts w:eastAsia="宋体" w:hint="eastAsia"/>
          <w:b/>
          <w:sz w:val="20"/>
          <w:szCs w:val="20"/>
        </w:rPr>
        <w:t>or</w:t>
      </w:r>
      <w:r w:rsidR="000C0FBC" w:rsidRPr="000C0FBC">
        <w:rPr>
          <w:rFonts w:eastAsia="宋体"/>
          <w:b/>
          <w:sz w:val="20"/>
          <w:szCs w:val="20"/>
        </w:rPr>
        <w:t xml:space="preserve"> </w:t>
      </w:r>
      <w:r w:rsidR="000C0FBC" w:rsidRPr="000C0FBC">
        <w:rPr>
          <w:rFonts w:eastAsia="宋体" w:hint="eastAsia"/>
          <w:b/>
          <w:sz w:val="20"/>
          <w:szCs w:val="20"/>
        </w:rPr>
        <w:t>4s</w:t>
      </w:r>
      <w:r w:rsidR="000C0FBC" w:rsidRPr="000C0FBC">
        <w:rPr>
          <w:rFonts w:eastAsia="宋体"/>
          <w:b/>
          <w:sz w:val="20"/>
          <w:szCs w:val="20"/>
        </w:rPr>
        <w:t xml:space="preserve"> </w:t>
      </w:r>
      <w:r w:rsidR="000C0FBC" w:rsidRPr="000C0FBC">
        <w:rPr>
          <w:rFonts w:eastAsia="宋体" w:hint="eastAsia"/>
          <w:b/>
          <w:sz w:val="20"/>
          <w:szCs w:val="20"/>
        </w:rPr>
        <w:t>for</w:t>
      </w:r>
      <w:r w:rsidR="000C0FBC" w:rsidRPr="000C0FBC">
        <w:rPr>
          <w:rFonts w:eastAsia="宋体"/>
          <w:b/>
          <w:sz w:val="20"/>
          <w:szCs w:val="20"/>
        </w:rPr>
        <w:t xml:space="preserve"> </w:t>
      </w:r>
      <w:r w:rsidR="000C0FBC" w:rsidRPr="000C0FBC">
        <w:rPr>
          <w:rFonts w:eastAsia="宋体" w:hint="eastAsia"/>
          <w:b/>
          <w:sz w:val="20"/>
          <w:szCs w:val="20"/>
        </w:rPr>
        <w:t>FR2</w:t>
      </w:r>
      <w:r w:rsidR="000C0FBC" w:rsidRPr="000C0FBC">
        <w:rPr>
          <w:rFonts w:eastAsia="宋体"/>
          <w:b/>
          <w:sz w:val="20"/>
          <w:szCs w:val="20"/>
        </w:rPr>
        <w:t xml:space="preserve"> </w:t>
      </w:r>
      <w:r w:rsidR="000C0FBC" w:rsidRPr="000C0FBC">
        <w:rPr>
          <w:rFonts w:eastAsia="宋体" w:hint="eastAsia"/>
          <w:b/>
          <w:sz w:val="20"/>
          <w:szCs w:val="20"/>
        </w:rPr>
        <w:t>with</w:t>
      </w:r>
      <w:r w:rsidR="000C0FBC" w:rsidRPr="000C0FBC">
        <w:rPr>
          <w:rFonts w:eastAsia="宋体"/>
          <w:b/>
          <w:sz w:val="20"/>
          <w:szCs w:val="20"/>
        </w:rPr>
        <w:t xml:space="preserve"> </w:t>
      </w:r>
      <w:r w:rsidR="000C0FBC" w:rsidRPr="000C0FBC">
        <w:rPr>
          <w:rFonts w:eastAsia="宋体" w:hint="eastAsia"/>
          <w:b/>
          <w:sz w:val="20"/>
          <w:szCs w:val="20"/>
        </w:rPr>
        <w:t>different</w:t>
      </w:r>
      <w:r w:rsidR="000C0FBC" w:rsidRPr="000C0FBC">
        <w:rPr>
          <w:rFonts w:eastAsia="宋体"/>
          <w:b/>
          <w:sz w:val="20"/>
          <w:szCs w:val="20"/>
        </w:rPr>
        <w:t xml:space="preserve"> </w:t>
      </w:r>
      <w:r w:rsidR="000C0FBC" w:rsidRPr="000C0FBC">
        <w:rPr>
          <w:rFonts w:eastAsia="宋体" w:hint="eastAsia"/>
          <w:b/>
          <w:sz w:val="20"/>
          <w:szCs w:val="20"/>
        </w:rPr>
        <w:t>UE</w:t>
      </w:r>
      <w:r w:rsidR="000C0FBC" w:rsidRPr="000C0FBC">
        <w:rPr>
          <w:rFonts w:eastAsia="宋体"/>
          <w:b/>
          <w:sz w:val="20"/>
          <w:szCs w:val="20"/>
        </w:rPr>
        <w:t xml:space="preserve"> </w:t>
      </w:r>
      <w:r w:rsidR="000C0FBC" w:rsidRPr="000C0FBC">
        <w:rPr>
          <w:rFonts w:eastAsia="宋体" w:hint="eastAsia"/>
          <w:b/>
          <w:sz w:val="20"/>
          <w:szCs w:val="20"/>
        </w:rPr>
        <w:t>power</w:t>
      </w:r>
      <w:r w:rsidR="000C0FBC" w:rsidRPr="000C0FBC">
        <w:rPr>
          <w:rFonts w:eastAsia="宋体"/>
          <w:b/>
          <w:sz w:val="20"/>
          <w:szCs w:val="20"/>
        </w:rPr>
        <w:t xml:space="preserve"> </w:t>
      </w:r>
      <w:r w:rsidR="000C0FBC" w:rsidRPr="000C0FBC">
        <w:rPr>
          <w:rFonts w:eastAsia="宋体" w:hint="eastAsia"/>
          <w:b/>
          <w:sz w:val="20"/>
          <w:szCs w:val="20"/>
        </w:rPr>
        <w:t>classes.</w:t>
      </w:r>
      <w:r w:rsidR="000C0FBC" w:rsidRPr="000C0FBC">
        <w:rPr>
          <w:rFonts w:eastAsia="宋体"/>
          <w:b/>
          <w:sz w:val="20"/>
          <w:szCs w:val="20"/>
        </w:rPr>
        <w:t xml:space="preserve"> </w:t>
      </w:r>
    </w:p>
    <w:p w14:paraId="073B05A4" w14:textId="77777777" w:rsidR="00DD0AC5" w:rsidRPr="000C0FBC" w:rsidRDefault="00DD0AC5" w:rsidP="000C0FBC">
      <w:pPr>
        <w:spacing w:beforeLines="50" w:before="120" w:beforeAutospacing="0" w:after="50"/>
        <w:jc w:val="both"/>
        <w:rPr>
          <w:rFonts w:eastAsiaTheme="minorEastAsia"/>
          <w:b/>
          <w:sz w:val="21"/>
          <w:szCs w:val="21"/>
          <w:lang w:val="en-GB"/>
        </w:rPr>
      </w:pPr>
    </w:p>
    <w:tbl>
      <w:tblPr>
        <w:tblStyle w:val="aff"/>
        <w:tblW w:w="0" w:type="auto"/>
        <w:tblLook w:val="04A0" w:firstRow="1" w:lastRow="0" w:firstColumn="1" w:lastColumn="0" w:noHBand="0" w:noVBand="1"/>
      </w:tblPr>
      <w:tblGrid>
        <w:gridCol w:w="9962"/>
      </w:tblGrid>
      <w:tr w:rsidR="000C0FBC" w14:paraId="0535E270" w14:textId="77777777" w:rsidTr="000C0FBC">
        <w:tc>
          <w:tcPr>
            <w:tcW w:w="9962" w:type="dxa"/>
          </w:tcPr>
          <w:p w14:paraId="79B7963D" w14:textId="77777777" w:rsidR="000C0FBC" w:rsidRPr="000C0FBC" w:rsidRDefault="000C0FBC" w:rsidP="000C0FBC">
            <w:pPr>
              <w:spacing w:after="120"/>
              <w:rPr>
                <w:i/>
                <w:sz w:val="20"/>
                <w:szCs w:val="20"/>
              </w:rPr>
            </w:pPr>
            <w:r w:rsidRPr="000C0FBC">
              <w:rPr>
                <w:i/>
                <w:sz w:val="20"/>
                <w:szCs w:val="20"/>
              </w:rPr>
              <w:t>For continued discussion in next meeting:</w:t>
            </w:r>
          </w:p>
          <w:p w14:paraId="130BAE34" w14:textId="77777777" w:rsidR="000C0FBC" w:rsidRPr="000C0FBC" w:rsidRDefault="000C0FBC" w:rsidP="000C0FBC">
            <w:pPr>
              <w:pStyle w:val="affd"/>
              <w:widowControl/>
              <w:numPr>
                <w:ilvl w:val="0"/>
                <w:numId w:val="15"/>
              </w:numPr>
              <w:overflowPunct/>
              <w:autoSpaceDE/>
              <w:adjustRightInd/>
              <w:spacing w:before="0" w:beforeAutospacing="0" w:after="120" w:line="240" w:lineRule="auto"/>
              <w:ind w:left="576" w:firstLineChars="0"/>
              <w:textAlignment w:val="auto"/>
              <w:rPr>
                <w:sz w:val="20"/>
                <w:szCs w:val="20"/>
                <w:lang w:eastAsia="zh-CN"/>
              </w:rPr>
            </w:pPr>
            <w:r w:rsidRPr="000C0FBC">
              <w:rPr>
                <w:sz w:val="20"/>
                <w:szCs w:val="20"/>
                <w:lang w:eastAsia="zh-CN"/>
              </w:rPr>
              <w:t xml:space="preserve">For single direct </w:t>
            </w:r>
            <w:proofErr w:type="spellStart"/>
            <w:r w:rsidRPr="000C0FBC">
              <w:rPr>
                <w:sz w:val="20"/>
                <w:szCs w:val="20"/>
                <w:lang w:eastAsia="zh-CN"/>
              </w:rPr>
              <w:t>SCell</w:t>
            </w:r>
            <w:proofErr w:type="spellEnd"/>
            <w:r w:rsidRPr="000C0FBC">
              <w:rPr>
                <w:sz w:val="20"/>
                <w:szCs w:val="20"/>
                <w:lang w:eastAsia="zh-CN"/>
              </w:rPr>
              <w:t xml:space="preserve"> activation at </w:t>
            </w:r>
            <w:proofErr w:type="spellStart"/>
            <w:r w:rsidRPr="000C0FBC">
              <w:rPr>
                <w:sz w:val="20"/>
                <w:szCs w:val="20"/>
                <w:lang w:eastAsia="zh-CN"/>
              </w:rPr>
              <w:t>SCell</w:t>
            </w:r>
            <w:proofErr w:type="spellEnd"/>
            <w:r w:rsidRPr="000C0FBC">
              <w:rPr>
                <w:sz w:val="20"/>
                <w:szCs w:val="20"/>
                <w:lang w:eastAsia="zh-CN"/>
              </w:rPr>
              <w:t xml:space="preserve"> addition, provided </w:t>
            </w:r>
            <w:r w:rsidRPr="000C0FBC">
              <w:rPr>
                <w:i/>
                <w:sz w:val="20"/>
                <w:szCs w:val="20"/>
                <w:lang w:eastAsia="zh-CN"/>
              </w:rPr>
              <w:t>measIdleValidityDuration-r18/measReselectionValidityDuration-r18</w:t>
            </w:r>
            <w:r w:rsidRPr="000C0FBC">
              <w:rPr>
                <w:sz w:val="20"/>
                <w:szCs w:val="20"/>
                <w:lang w:eastAsia="zh-CN"/>
              </w:rPr>
              <w:t xml:space="preserve"> is configured:  </w:t>
            </w:r>
          </w:p>
          <w:p w14:paraId="4226C719" w14:textId="77777777" w:rsidR="000C0FBC" w:rsidRPr="000C0FBC" w:rsidRDefault="000C0FBC" w:rsidP="000C0FBC">
            <w:pPr>
              <w:pStyle w:val="affd"/>
              <w:widowControl/>
              <w:numPr>
                <w:ilvl w:val="1"/>
                <w:numId w:val="15"/>
              </w:numPr>
              <w:overflowPunct/>
              <w:autoSpaceDE/>
              <w:adjustRightInd/>
              <w:spacing w:before="0" w:beforeAutospacing="0" w:after="120" w:line="240" w:lineRule="auto"/>
              <w:ind w:left="1296" w:firstLineChars="0"/>
              <w:textAlignment w:val="auto"/>
              <w:rPr>
                <w:sz w:val="20"/>
                <w:szCs w:val="20"/>
                <w:lang w:eastAsia="zh-CN"/>
              </w:rPr>
            </w:pPr>
            <w:r w:rsidRPr="000C0FBC">
              <w:rPr>
                <w:sz w:val="20"/>
                <w:szCs w:val="20"/>
                <w:lang w:eastAsia="zh-CN"/>
              </w:rPr>
              <w:t xml:space="preserve">For FR1: </w:t>
            </w:r>
          </w:p>
          <w:p w14:paraId="64B0EB7D" w14:textId="77777777" w:rsidR="000C0FBC" w:rsidRPr="000C0FBC" w:rsidRDefault="000C0FBC" w:rsidP="000C0FBC">
            <w:pPr>
              <w:pStyle w:val="affd"/>
              <w:widowControl/>
              <w:numPr>
                <w:ilvl w:val="2"/>
                <w:numId w:val="15"/>
              </w:numPr>
              <w:overflowPunct/>
              <w:autoSpaceDE/>
              <w:adjustRightInd/>
              <w:spacing w:before="0" w:beforeAutospacing="0" w:after="120" w:line="240" w:lineRule="auto"/>
              <w:ind w:left="2016" w:firstLineChars="0"/>
              <w:textAlignment w:val="auto"/>
              <w:rPr>
                <w:sz w:val="20"/>
                <w:szCs w:val="20"/>
                <w:lang w:eastAsia="zh-CN"/>
              </w:rPr>
            </w:pPr>
            <w:r w:rsidRPr="000C0FBC">
              <w:rPr>
                <w:sz w:val="20"/>
                <w:szCs w:val="20"/>
                <w:lang w:eastAsia="zh-CN"/>
              </w:rPr>
              <w:t xml:space="preserve">use existing SSB based known </w:t>
            </w:r>
            <w:proofErr w:type="spellStart"/>
            <w:r w:rsidRPr="000C0FBC">
              <w:rPr>
                <w:sz w:val="20"/>
                <w:szCs w:val="20"/>
                <w:lang w:eastAsia="zh-CN"/>
              </w:rPr>
              <w:t>SCell</w:t>
            </w:r>
            <w:proofErr w:type="spellEnd"/>
            <w:r w:rsidRPr="000C0FBC">
              <w:rPr>
                <w:sz w:val="20"/>
                <w:szCs w:val="20"/>
                <w:lang w:eastAsia="zh-CN"/>
              </w:rPr>
              <w:t xml:space="preserve"> activation delay requirement with [2] SSB samples.</w:t>
            </w:r>
          </w:p>
          <w:p w14:paraId="7246F957" w14:textId="77777777" w:rsidR="000C0FBC" w:rsidRPr="000C0FBC" w:rsidRDefault="000C0FBC" w:rsidP="000C0FBC">
            <w:pPr>
              <w:pStyle w:val="affd"/>
              <w:widowControl/>
              <w:numPr>
                <w:ilvl w:val="1"/>
                <w:numId w:val="15"/>
              </w:numPr>
              <w:overflowPunct/>
              <w:autoSpaceDE/>
              <w:adjustRightInd/>
              <w:spacing w:before="0" w:beforeAutospacing="0" w:after="120" w:line="240" w:lineRule="auto"/>
              <w:ind w:left="1296" w:firstLineChars="0"/>
              <w:textAlignment w:val="auto"/>
              <w:rPr>
                <w:sz w:val="20"/>
                <w:szCs w:val="20"/>
                <w:lang w:eastAsia="zh-CN"/>
              </w:rPr>
            </w:pPr>
            <w:r w:rsidRPr="000C0FBC">
              <w:rPr>
                <w:sz w:val="20"/>
                <w:szCs w:val="20"/>
                <w:lang w:eastAsia="zh-CN"/>
              </w:rPr>
              <w:t>For FR2:</w:t>
            </w:r>
          </w:p>
          <w:p w14:paraId="27D88421" w14:textId="77777777" w:rsidR="000C0FBC" w:rsidRPr="000C0FBC" w:rsidRDefault="000C0FBC" w:rsidP="000C0FBC">
            <w:pPr>
              <w:pStyle w:val="affd"/>
              <w:widowControl/>
              <w:numPr>
                <w:ilvl w:val="2"/>
                <w:numId w:val="15"/>
              </w:numPr>
              <w:overflowPunct/>
              <w:autoSpaceDE/>
              <w:adjustRightInd/>
              <w:spacing w:before="0" w:beforeAutospacing="0" w:after="120" w:line="240" w:lineRule="auto"/>
              <w:ind w:left="2016" w:firstLineChars="0"/>
              <w:textAlignment w:val="auto"/>
              <w:rPr>
                <w:sz w:val="20"/>
                <w:szCs w:val="20"/>
                <w:lang w:eastAsia="zh-CN"/>
              </w:rPr>
            </w:pPr>
            <w:r w:rsidRPr="000C0FBC">
              <w:rPr>
                <w:sz w:val="20"/>
                <w:szCs w:val="20"/>
                <w:lang w:eastAsia="zh-CN"/>
              </w:rPr>
              <w:t xml:space="preserve">Option1: The fast </w:t>
            </w:r>
            <w:proofErr w:type="spellStart"/>
            <w:r w:rsidRPr="000C0FBC">
              <w:rPr>
                <w:sz w:val="20"/>
                <w:szCs w:val="20"/>
                <w:lang w:eastAsia="zh-CN"/>
              </w:rPr>
              <w:t>SCell</w:t>
            </w:r>
            <w:proofErr w:type="spellEnd"/>
            <w:r w:rsidRPr="000C0FBC">
              <w:rPr>
                <w:sz w:val="20"/>
                <w:szCs w:val="20"/>
                <w:lang w:eastAsia="zh-CN"/>
              </w:rPr>
              <w:t xml:space="preserve"> activation delay requirements with Rel-18 valid </w:t>
            </w:r>
            <w:proofErr w:type="spellStart"/>
            <w:r w:rsidRPr="000C0FBC">
              <w:rPr>
                <w:sz w:val="20"/>
                <w:szCs w:val="20"/>
                <w:lang w:eastAsia="zh-CN"/>
              </w:rPr>
              <w:t>eEMR</w:t>
            </w:r>
            <w:proofErr w:type="spellEnd"/>
            <w:r w:rsidRPr="000C0FBC">
              <w:rPr>
                <w:sz w:val="20"/>
                <w:szCs w:val="20"/>
                <w:lang w:eastAsia="zh-CN"/>
              </w:rPr>
              <w:t xml:space="preserve"> reporting apply provided that measIdleValidityDuration-r18/measReselectionValidityDuration-r18 is configured smaller than [X]</w:t>
            </w:r>
          </w:p>
          <w:p w14:paraId="3851B3D7" w14:textId="77777777" w:rsidR="000C0FBC" w:rsidRPr="000C0FBC" w:rsidRDefault="000C0FBC" w:rsidP="000C0FBC">
            <w:pPr>
              <w:pStyle w:val="affd"/>
              <w:widowControl/>
              <w:numPr>
                <w:ilvl w:val="3"/>
                <w:numId w:val="15"/>
              </w:numPr>
              <w:overflowPunct/>
              <w:autoSpaceDE/>
              <w:adjustRightInd/>
              <w:spacing w:before="0" w:beforeAutospacing="0" w:after="120" w:line="240" w:lineRule="auto"/>
              <w:ind w:left="2736" w:firstLineChars="0"/>
              <w:textAlignment w:val="auto"/>
              <w:rPr>
                <w:sz w:val="20"/>
                <w:szCs w:val="20"/>
                <w:lang w:eastAsia="zh-CN"/>
              </w:rPr>
            </w:pPr>
            <w:r w:rsidRPr="000C0FBC">
              <w:rPr>
                <w:sz w:val="20"/>
                <w:szCs w:val="20"/>
                <w:lang w:eastAsia="zh-CN"/>
              </w:rPr>
              <w:t>Option 1 delay components: 1 SSB sample as legacy known case (Apple with short window, OPPO with X=5, MTK, HW)</w:t>
            </w:r>
          </w:p>
          <w:p w14:paraId="316D0E61" w14:textId="77777777" w:rsidR="000C0FBC" w:rsidRPr="000C0FBC" w:rsidRDefault="000C0FBC" w:rsidP="000C0FBC">
            <w:pPr>
              <w:pStyle w:val="affd"/>
              <w:widowControl/>
              <w:numPr>
                <w:ilvl w:val="2"/>
                <w:numId w:val="15"/>
              </w:numPr>
              <w:overflowPunct/>
              <w:autoSpaceDE/>
              <w:adjustRightInd/>
              <w:spacing w:before="0" w:beforeAutospacing="0" w:after="120" w:line="240" w:lineRule="auto"/>
              <w:ind w:left="2016" w:firstLineChars="0"/>
              <w:textAlignment w:val="auto"/>
              <w:rPr>
                <w:sz w:val="20"/>
                <w:szCs w:val="20"/>
                <w:lang w:eastAsia="zh-CN"/>
              </w:rPr>
            </w:pPr>
            <w:r w:rsidRPr="000C0FBC">
              <w:rPr>
                <w:sz w:val="20"/>
                <w:szCs w:val="20"/>
                <w:lang w:eastAsia="zh-CN"/>
              </w:rPr>
              <w:t>Option 2: (Ericsson, Nokia) No need to have such side condition in option 1. Need more discussion.</w:t>
            </w:r>
          </w:p>
          <w:p w14:paraId="3FCD7FD2" w14:textId="77777777" w:rsidR="000C0FBC" w:rsidRPr="000C0FBC" w:rsidRDefault="000C0FBC" w:rsidP="000C0FBC">
            <w:pPr>
              <w:pStyle w:val="affd"/>
              <w:widowControl/>
              <w:numPr>
                <w:ilvl w:val="2"/>
                <w:numId w:val="15"/>
              </w:numPr>
              <w:overflowPunct/>
              <w:autoSpaceDE/>
              <w:adjustRightInd/>
              <w:spacing w:before="0" w:beforeAutospacing="0" w:after="120" w:line="240" w:lineRule="auto"/>
              <w:ind w:left="2016" w:firstLineChars="0"/>
              <w:textAlignment w:val="auto"/>
              <w:rPr>
                <w:sz w:val="20"/>
                <w:szCs w:val="20"/>
                <w:lang w:eastAsia="zh-CN"/>
              </w:rPr>
            </w:pPr>
            <w:r w:rsidRPr="000C0FBC">
              <w:rPr>
                <w:sz w:val="20"/>
                <w:szCs w:val="20"/>
                <w:lang w:eastAsia="zh-CN"/>
              </w:rPr>
              <w:t xml:space="preserve">Option 3: use existing SSB based known </w:t>
            </w:r>
            <w:proofErr w:type="spellStart"/>
            <w:r w:rsidRPr="000C0FBC">
              <w:rPr>
                <w:sz w:val="20"/>
                <w:szCs w:val="20"/>
                <w:lang w:eastAsia="zh-CN"/>
              </w:rPr>
              <w:t>SCell</w:t>
            </w:r>
            <w:proofErr w:type="spellEnd"/>
            <w:r w:rsidRPr="000C0FBC">
              <w:rPr>
                <w:sz w:val="20"/>
                <w:szCs w:val="20"/>
                <w:lang w:eastAsia="zh-CN"/>
              </w:rPr>
              <w:t xml:space="preserve"> activation delay requirement with 2 SSB samples and don’t need side condition in option 1</w:t>
            </w:r>
          </w:p>
          <w:p w14:paraId="49AD7A4C" w14:textId="77777777" w:rsidR="000C0FBC" w:rsidRPr="000C0FBC" w:rsidRDefault="000C0FBC" w:rsidP="000C0FBC">
            <w:pPr>
              <w:pStyle w:val="affd"/>
              <w:widowControl/>
              <w:numPr>
                <w:ilvl w:val="3"/>
                <w:numId w:val="15"/>
              </w:numPr>
              <w:overflowPunct/>
              <w:autoSpaceDE/>
              <w:adjustRightInd/>
              <w:spacing w:before="0" w:beforeAutospacing="0" w:after="120" w:line="240" w:lineRule="auto"/>
              <w:ind w:left="2736" w:firstLineChars="0"/>
              <w:textAlignment w:val="auto"/>
              <w:rPr>
                <w:sz w:val="20"/>
                <w:szCs w:val="20"/>
                <w:lang w:eastAsia="zh-CN"/>
              </w:rPr>
            </w:pPr>
            <w:r w:rsidRPr="000C0FBC">
              <w:rPr>
                <w:sz w:val="20"/>
                <w:szCs w:val="20"/>
                <w:lang w:eastAsia="zh-CN"/>
              </w:rPr>
              <w:t xml:space="preserve">Option 3 delay components: [2] SSB samples * beam sweeping +1 SSB sample (QC, Apple, OPPO, ZTE, Samsung, VIVO, MTK when the </w:t>
            </w:r>
            <w:proofErr w:type="spellStart"/>
            <w:r w:rsidRPr="000C0FBC">
              <w:rPr>
                <w:sz w:val="20"/>
                <w:szCs w:val="20"/>
                <w:lang w:eastAsia="zh-CN"/>
              </w:rPr>
              <w:t>validityduration</w:t>
            </w:r>
            <w:proofErr w:type="spellEnd"/>
            <w:r w:rsidRPr="000C0FBC">
              <w:rPr>
                <w:sz w:val="20"/>
                <w:szCs w:val="20"/>
                <w:lang w:eastAsia="zh-CN"/>
              </w:rPr>
              <w:t xml:space="preserve"> is configured)</w:t>
            </w:r>
          </w:p>
          <w:p w14:paraId="1F399BBD" w14:textId="77777777" w:rsidR="000C0FBC" w:rsidRPr="000C0FBC" w:rsidRDefault="000C0FBC" w:rsidP="000C0FBC">
            <w:pPr>
              <w:pStyle w:val="affd"/>
              <w:widowControl/>
              <w:numPr>
                <w:ilvl w:val="2"/>
                <w:numId w:val="15"/>
              </w:numPr>
              <w:overflowPunct/>
              <w:autoSpaceDE/>
              <w:adjustRightInd/>
              <w:spacing w:before="0" w:beforeAutospacing="0" w:after="120" w:line="240" w:lineRule="auto"/>
              <w:ind w:left="2016" w:firstLineChars="0"/>
              <w:textAlignment w:val="auto"/>
              <w:rPr>
                <w:sz w:val="20"/>
                <w:szCs w:val="20"/>
                <w:lang w:eastAsia="zh-CN"/>
              </w:rPr>
            </w:pPr>
            <w:r w:rsidRPr="000C0FBC">
              <w:rPr>
                <w:sz w:val="20"/>
                <w:szCs w:val="20"/>
                <w:lang w:eastAsia="zh-CN"/>
              </w:rPr>
              <w:t>Option 4 (combine option 1 and option 2) delay components:[ K] SSB samples * beam sweeping +1 SSB sample (QC, ZTE, Nokia, HW, CATT)</w:t>
            </w:r>
          </w:p>
          <w:p w14:paraId="00186B3E" w14:textId="0157ED7F" w:rsidR="000C0FBC" w:rsidRPr="000C0FBC" w:rsidRDefault="000C0FBC" w:rsidP="000C0FBC">
            <w:pPr>
              <w:pStyle w:val="affd"/>
              <w:widowControl/>
              <w:numPr>
                <w:ilvl w:val="3"/>
                <w:numId w:val="15"/>
              </w:numPr>
              <w:overflowPunct/>
              <w:autoSpaceDE/>
              <w:adjustRightInd/>
              <w:spacing w:before="0" w:beforeAutospacing="0" w:after="120" w:line="240" w:lineRule="auto"/>
              <w:ind w:left="2736" w:firstLineChars="0"/>
              <w:textAlignment w:val="auto"/>
              <w:rPr>
                <w:sz w:val="20"/>
                <w:szCs w:val="20"/>
                <w:lang w:eastAsia="zh-CN"/>
              </w:rPr>
            </w:pPr>
            <w:r w:rsidRPr="000C0FBC">
              <w:rPr>
                <w:sz w:val="20"/>
                <w:szCs w:val="20"/>
                <w:lang w:eastAsia="zh-CN"/>
              </w:rPr>
              <w:t>K = 0 or 1 if when the “</w:t>
            </w:r>
            <w:proofErr w:type="spellStart"/>
            <w:r w:rsidRPr="000C0FBC">
              <w:rPr>
                <w:sz w:val="20"/>
                <w:szCs w:val="20"/>
                <w:lang w:eastAsia="zh-CN"/>
              </w:rPr>
              <w:t>validityduration</w:t>
            </w:r>
            <w:proofErr w:type="spellEnd"/>
            <w:r w:rsidRPr="000C0FBC">
              <w:rPr>
                <w:sz w:val="20"/>
                <w:szCs w:val="20"/>
                <w:lang w:eastAsia="zh-CN"/>
              </w:rPr>
              <w:t>” is smaller than X</w:t>
            </w:r>
          </w:p>
          <w:p w14:paraId="43D6EB3C" w14:textId="77777777" w:rsidR="000C0FBC" w:rsidRPr="000C0FBC" w:rsidRDefault="000C0FBC" w:rsidP="000C0FBC">
            <w:pPr>
              <w:pStyle w:val="affd"/>
              <w:widowControl/>
              <w:numPr>
                <w:ilvl w:val="3"/>
                <w:numId w:val="15"/>
              </w:numPr>
              <w:overflowPunct/>
              <w:autoSpaceDE/>
              <w:adjustRightInd/>
              <w:spacing w:before="0" w:beforeAutospacing="0" w:after="120" w:line="240" w:lineRule="auto"/>
              <w:ind w:left="2736" w:firstLineChars="0"/>
              <w:textAlignment w:val="auto"/>
              <w:rPr>
                <w:sz w:val="20"/>
                <w:szCs w:val="20"/>
                <w:lang w:eastAsia="zh-CN"/>
              </w:rPr>
            </w:pPr>
            <w:r w:rsidRPr="000C0FBC">
              <w:rPr>
                <w:sz w:val="20"/>
                <w:szCs w:val="20"/>
                <w:lang w:eastAsia="zh-CN"/>
              </w:rPr>
              <w:t>K = 1 or 2 otherwise</w:t>
            </w:r>
          </w:p>
          <w:p w14:paraId="270B421A" w14:textId="77777777" w:rsidR="000C0FBC" w:rsidRPr="000C0FBC" w:rsidRDefault="000C0FBC" w:rsidP="000C0FBC">
            <w:pPr>
              <w:pStyle w:val="affd"/>
              <w:widowControl/>
              <w:numPr>
                <w:ilvl w:val="2"/>
                <w:numId w:val="15"/>
              </w:numPr>
              <w:overflowPunct/>
              <w:autoSpaceDE/>
              <w:adjustRightInd/>
              <w:spacing w:before="0" w:beforeAutospacing="0" w:after="120" w:line="240" w:lineRule="auto"/>
              <w:ind w:left="2016" w:firstLineChars="0"/>
              <w:textAlignment w:val="auto"/>
              <w:rPr>
                <w:sz w:val="20"/>
                <w:szCs w:val="20"/>
                <w:lang w:eastAsia="zh-CN"/>
              </w:rPr>
            </w:pPr>
            <w:r w:rsidRPr="000C0FBC">
              <w:rPr>
                <w:sz w:val="20"/>
                <w:szCs w:val="20"/>
                <w:lang w:eastAsia="zh-CN"/>
              </w:rPr>
              <w:t>Option 4a: delay components:[ K] SSB samples * beam sweeping +1 SSB sample (Samsung)</w:t>
            </w:r>
          </w:p>
          <w:p w14:paraId="75F3B6BC" w14:textId="77777777" w:rsidR="000C0FBC" w:rsidRPr="000C0FBC" w:rsidRDefault="000C0FBC" w:rsidP="000C0FBC">
            <w:pPr>
              <w:pStyle w:val="affd"/>
              <w:widowControl/>
              <w:numPr>
                <w:ilvl w:val="3"/>
                <w:numId w:val="15"/>
              </w:numPr>
              <w:overflowPunct/>
              <w:autoSpaceDE/>
              <w:adjustRightInd/>
              <w:spacing w:before="0" w:beforeAutospacing="0" w:after="120" w:line="240" w:lineRule="auto"/>
              <w:ind w:left="2736" w:firstLineChars="0"/>
              <w:textAlignment w:val="auto"/>
              <w:rPr>
                <w:sz w:val="20"/>
                <w:szCs w:val="20"/>
                <w:lang w:eastAsia="zh-CN"/>
              </w:rPr>
            </w:pPr>
            <w:r w:rsidRPr="000C0FBC">
              <w:rPr>
                <w:sz w:val="20"/>
                <w:szCs w:val="20"/>
                <w:lang w:eastAsia="zh-CN"/>
              </w:rPr>
              <w:t>K = 0 or 1 if  when the “</w:t>
            </w:r>
            <w:proofErr w:type="spellStart"/>
            <w:r w:rsidRPr="000C0FBC">
              <w:rPr>
                <w:sz w:val="20"/>
                <w:szCs w:val="20"/>
                <w:lang w:eastAsia="zh-CN"/>
              </w:rPr>
              <w:t>validityduration</w:t>
            </w:r>
            <w:proofErr w:type="spellEnd"/>
            <w:r w:rsidRPr="000C0FBC">
              <w:rPr>
                <w:sz w:val="20"/>
                <w:szCs w:val="20"/>
                <w:lang w:eastAsia="zh-CN"/>
              </w:rPr>
              <w:t>” is applied with smaller than X</w:t>
            </w:r>
          </w:p>
          <w:p w14:paraId="21B63B97" w14:textId="77777777" w:rsidR="000C0FBC" w:rsidRPr="000C0FBC" w:rsidRDefault="000C0FBC" w:rsidP="000C0FBC">
            <w:pPr>
              <w:pStyle w:val="affd"/>
              <w:widowControl/>
              <w:numPr>
                <w:ilvl w:val="3"/>
                <w:numId w:val="15"/>
              </w:numPr>
              <w:overflowPunct/>
              <w:autoSpaceDE/>
              <w:adjustRightInd/>
              <w:spacing w:before="0" w:beforeAutospacing="0" w:after="120" w:line="240" w:lineRule="auto"/>
              <w:ind w:left="2736" w:firstLineChars="0"/>
              <w:textAlignment w:val="auto"/>
              <w:rPr>
                <w:sz w:val="20"/>
                <w:szCs w:val="20"/>
                <w:lang w:eastAsia="zh-CN"/>
              </w:rPr>
            </w:pPr>
            <w:r w:rsidRPr="000C0FBC">
              <w:rPr>
                <w:sz w:val="20"/>
                <w:szCs w:val="20"/>
                <w:lang w:eastAsia="zh-CN"/>
              </w:rPr>
              <w:t>K = 1 or 2 otherwise</w:t>
            </w:r>
          </w:p>
          <w:p w14:paraId="33F626A9" w14:textId="1BF66D46" w:rsidR="000C0FBC" w:rsidRPr="000C0FBC" w:rsidRDefault="000C0FBC" w:rsidP="000C0FBC">
            <w:pPr>
              <w:pStyle w:val="affd"/>
              <w:widowControl/>
              <w:numPr>
                <w:ilvl w:val="3"/>
                <w:numId w:val="15"/>
              </w:numPr>
              <w:overflowPunct/>
              <w:autoSpaceDE/>
              <w:adjustRightInd/>
              <w:spacing w:before="0" w:beforeAutospacing="0" w:after="120" w:line="240" w:lineRule="auto"/>
              <w:ind w:left="2736" w:firstLineChars="0"/>
              <w:textAlignment w:val="auto"/>
              <w:rPr>
                <w:sz w:val="20"/>
                <w:szCs w:val="20"/>
                <w:lang w:eastAsia="zh-CN"/>
              </w:rPr>
            </w:pPr>
            <w:r w:rsidRPr="000C0FBC">
              <w:rPr>
                <w:sz w:val="20"/>
                <w:szCs w:val="20"/>
                <w:lang w:eastAsia="zh-CN"/>
              </w:rPr>
              <w:t>FFS how to test</w:t>
            </w:r>
          </w:p>
        </w:tc>
      </w:tr>
    </w:tbl>
    <w:p w14:paraId="0786539E" w14:textId="399F7777" w:rsidR="00DF016F" w:rsidRDefault="009D61FF" w:rsidP="00DF016F">
      <w:pPr>
        <w:spacing w:beforeLines="50" w:before="120" w:beforeAutospacing="0" w:after="50"/>
        <w:jc w:val="both"/>
        <w:rPr>
          <w:sz w:val="21"/>
          <w:szCs w:val="21"/>
          <w:lang w:val="en-GB"/>
        </w:rPr>
      </w:pPr>
      <w:r w:rsidRPr="004F7339">
        <w:rPr>
          <w:sz w:val="21"/>
          <w:szCs w:val="21"/>
          <w:lang w:val="en-GB"/>
        </w:rPr>
        <w:t xml:space="preserve">For </w:t>
      </w:r>
      <w:r w:rsidR="00603EF4" w:rsidRPr="00603EF4">
        <w:rPr>
          <w:sz w:val="21"/>
          <w:szCs w:val="21"/>
          <w:lang w:val="en-GB"/>
        </w:rPr>
        <w:t>SCell activation delay requirements</w:t>
      </w:r>
      <w:r w:rsidR="00603EF4">
        <w:rPr>
          <w:sz w:val="21"/>
          <w:szCs w:val="21"/>
          <w:lang w:val="en-GB"/>
        </w:rPr>
        <w:t>, we prefer to consider “</w:t>
      </w:r>
      <w:r w:rsidR="00603EF4" w:rsidRPr="00603EF4">
        <w:rPr>
          <w:sz w:val="21"/>
          <w:szCs w:val="21"/>
          <w:lang w:val="en-GB"/>
        </w:rPr>
        <w:t>fast”</w:t>
      </w:r>
      <w:r w:rsidR="00603EF4">
        <w:rPr>
          <w:sz w:val="21"/>
          <w:szCs w:val="21"/>
          <w:lang w:val="en-GB"/>
        </w:rPr>
        <w:t xml:space="preserve"> case. Since the target of this WI is to speed up SCell activation delay with EMR, the feasible cases can be identified with the less samples, at least including the case </w:t>
      </w:r>
      <w:r w:rsidR="00603EF4" w:rsidRPr="00603EF4">
        <w:rPr>
          <w:sz w:val="21"/>
          <w:szCs w:val="21"/>
          <w:lang w:val="en-GB"/>
        </w:rPr>
        <w:t>when the “</w:t>
      </w:r>
      <w:proofErr w:type="spellStart"/>
      <w:r w:rsidR="00603EF4" w:rsidRPr="00603EF4">
        <w:rPr>
          <w:i/>
          <w:sz w:val="21"/>
          <w:szCs w:val="21"/>
          <w:lang w:val="en-GB"/>
        </w:rPr>
        <w:t>validityduration</w:t>
      </w:r>
      <w:proofErr w:type="spellEnd"/>
      <w:r w:rsidR="00603EF4" w:rsidRPr="00603EF4">
        <w:rPr>
          <w:sz w:val="21"/>
          <w:szCs w:val="21"/>
          <w:lang w:val="en-GB"/>
        </w:rPr>
        <w:t>” is smaller than X</w:t>
      </w:r>
      <w:r w:rsidR="00603EF4">
        <w:rPr>
          <w:sz w:val="21"/>
          <w:szCs w:val="21"/>
          <w:lang w:val="en-GB"/>
        </w:rPr>
        <w:t xml:space="preserve">. We support option 1 with X=5, because </w:t>
      </w:r>
      <w:r w:rsidR="00D62618">
        <w:rPr>
          <w:sz w:val="21"/>
          <w:szCs w:val="21"/>
          <w:lang w:val="en-GB"/>
        </w:rPr>
        <w:t>5s is widely used for the validity check of measurement report for legacy UE. Even for FR2, X could be smaller.</w:t>
      </w:r>
      <w:r w:rsidR="00DD0AC5">
        <w:rPr>
          <w:sz w:val="21"/>
          <w:szCs w:val="21"/>
          <w:lang w:val="en-GB"/>
        </w:rPr>
        <w:t xml:space="preserve"> In this case, AGC and/or cell search can be skipped.</w:t>
      </w:r>
    </w:p>
    <w:p w14:paraId="60F5727B" w14:textId="783691B6" w:rsidR="00D62618" w:rsidRPr="00DD0AC5" w:rsidRDefault="00D62618" w:rsidP="00DF016F">
      <w:pPr>
        <w:spacing w:beforeLines="50" w:before="120" w:beforeAutospacing="0" w:after="50"/>
        <w:jc w:val="both"/>
        <w:rPr>
          <w:rFonts w:eastAsiaTheme="minorEastAsia"/>
          <w:sz w:val="21"/>
          <w:szCs w:val="21"/>
          <w:lang w:val="en-GB"/>
        </w:rPr>
      </w:pPr>
      <w:r>
        <w:rPr>
          <w:rFonts w:eastAsiaTheme="minorEastAsia" w:hint="eastAsia"/>
          <w:sz w:val="21"/>
          <w:szCs w:val="21"/>
          <w:lang w:val="en-GB"/>
        </w:rPr>
        <w:t>F</w:t>
      </w:r>
      <w:r>
        <w:rPr>
          <w:rFonts w:eastAsiaTheme="minorEastAsia"/>
          <w:sz w:val="21"/>
          <w:szCs w:val="21"/>
          <w:lang w:val="en-GB"/>
        </w:rPr>
        <w:t xml:space="preserve">or other cases if </w:t>
      </w:r>
      <w:r w:rsidRPr="00603EF4">
        <w:rPr>
          <w:sz w:val="21"/>
          <w:szCs w:val="21"/>
          <w:lang w:val="en-GB"/>
        </w:rPr>
        <w:t>“</w:t>
      </w:r>
      <w:proofErr w:type="spellStart"/>
      <w:r w:rsidRPr="00603EF4">
        <w:rPr>
          <w:i/>
          <w:sz w:val="21"/>
          <w:szCs w:val="21"/>
          <w:lang w:val="en-GB"/>
        </w:rPr>
        <w:t>validityduration</w:t>
      </w:r>
      <w:proofErr w:type="spellEnd"/>
      <w:r w:rsidRPr="00603EF4">
        <w:rPr>
          <w:sz w:val="21"/>
          <w:szCs w:val="21"/>
          <w:lang w:val="en-GB"/>
        </w:rPr>
        <w:t>” is</w:t>
      </w:r>
      <w:r>
        <w:rPr>
          <w:sz w:val="21"/>
          <w:szCs w:val="21"/>
          <w:lang w:val="en-GB"/>
        </w:rPr>
        <w:t xml:space="preserve"> configured larger than X, the to be activated S</w:t>
      </w:r>
      <w:r w:rsidR="001F737F" w:rsidRPr="001F737F">
        <w:rPr>
          <w:rFonts w:hint="eastAsia"/>
          <w:sz w:val="21"/>
          <w:szCs w:val="21"/>
          <w:lang w:val="en-GB"/>
        </w:rPr>
        <w:t>C</w:t>
      </w:r>
      <w:r>
        <w:rPr>
          <w:sz w:val="21"/>
          <w:szCs w:val="21"/>
          <w:lang w:val="en-GB"/>
        </w:rPr>
        <w:t xml:space="preserve">ell can be taken as somehow </w:t>
      </w:r>
      <w:r w:rsidRPr="00DD0AC5">
        <w:rPr>
          <w:sz w:val="21"/>
          <w:szCs w:val="21"/>
          <w:lang w:val="en-GB"/>
        </w:rPr>
        <w:t>unknown, and</w:t>
      </w:r>
      <w:r w:rsidR="00C624A2" w:rsidRPr="00DD0AC5">
        <w:rPr>
          <w:rFonts w:eastAsia="宋体"/>
          <w:sz w:val="20"/>
          <w:szCs w:val="20"/>
        </w:rPr>
        <w:t xml:space="preserve"> SSB samples for AGC and timing acquisition</w:t>
      </w:r>
      <w:r w:rsidR="00DD0AC5" w:rsidRPr="00DD0AC5">
        <w:rPr>
          <w:rFonts w:eastAsia="宋体"/>
          <w:sz w:val="20"/>
          <w:szCs w:val="20"/>
        </w:rPr>
        <w:t xml:space="preserve"> need to be considered</w:t>
      </w:r>
      <w:r w:rsidR="00C624A2" w:rsidRPr="00DD0AC5">
        <w:rPr>
          <w:rFonts w:eastAsia="宋体"/>
          <w:sz w:val="20"/>
          <w:szCs w:val="20"/>
        </w:rPr>
        <w:t>.</w:t>
      </w:r>
    </w:p>
    <w:p w14:paraId="7EFC33F4" w14:textId="42220B13" w:rsidR="00D62618" w:rsidRPr="00DD0AC5" w:rsidRDefault="00D62618" w:rsidP="00DF016F">
      <w:pPr>
        <w:spacing w:beforeLines="50" w:before="120" w:beforeAutospacing="0" w:after="50"/>
        <w:jc w:val="both"/>
        <w:rPr>
          <w:rFonts w:eastAsiaTheme="minorEastAsia"/>
          <w:sz w:val="21"/>
          <w:szCs w:val="21"/>
          <w:lang w:val="x-none"/>
        </w:rPr>
      </w:pPr>
      <w:r w:rsidRPr="00DD0AC5">
        <w:rPr>
          <w:rFonts w:eastAsiaTheme="minorEastAsia"/>
          <w:sz w:val="21"/>
          <w:szCs w:val="21"/>
          <w:lang w:val="x-none"/>
        </w:rPr>
        <w:t xml:space="preserve">Therefore, we can </w:t>
      </w:r>
      <w:r w:rsidR="00C624A2" w:rsidRPr="00DD0AC5">
        <w:rPr>
          <w:rFonts w:eastAsiaTheme="minorEastAsia"/>
          <w:sz w:val="21"/>
          <w:szCs w:val="21"/>
          <w:lang w:val="x-none"/>
        </w:rPr>
        <w:t>support option 4 to include the two cases.</w:t>
      </w:r>
    </w:p>
    <w:p w14:paraId="648E912C" w14:textId="43B7B238" w:rsidR="00C624A2" w:rsidRPr="00C624A2" w:rsidRDefault="00C624A2" w:rsidP="00C624A2">
      <w:pPr>
        <w:spacing w:beforeLines="50" w:before="120" w:beforeAutospacing="0" w:after="50"/>
        <w:jc w:val="both"/>
        <w:rPr>
          <w:rFonts w:eastAsiaTheme="minorEastAsia"/>
          <w:b/>
          <w:sz w:val="21"/>
          <w:szCs w:val="21"/>
          <w:lang w:val="en-GB"/>
        </w:rPr>
      </w:pPr>
      <w:r>
        <w:rPr>
          <w:rFonts w:eastAsiaTheme="minorEastAsia"/>
          <w:b/>
          <w:sz w:val="21"/>
          <w:szCs w:val="21"/>
          <w:lang w:val="en-GB"/>
        </w:rPr>
        <w:t xml:space="preserve">Proposal </w:t>
      </w:r>
      <w:r w:rsidR="00DD0AC5">
        <w:rPr>
          <w:rFonts w:eastAsiaTheme="minorEastAsia"/>
          <w:b/>
          <w:sz w:val="21"/>
          <w:szCs w:val="21"/>
          <w:lang w:val="en-GB"/>
        </w:rPr>
        <w:t>4</w:t>
      </w:r>
      <w:r>
        <w:rPr>
          <w:rFonts w:eastAsiaTheme="minorEastAsia"/>
          <w:b/>
          <w:sz w:val="21"/>
          <w:szCs w:val="21"/>
          <w:lang w:val="en-GB"/>
        </w:rPr>
        <w:t>: Support</w:t>
      </w:r>
      <w:r w:rsidRPr="00C624A2">
        <w:rPr>
          <w:rFonts w:eastAsiaTheme="minorEastAsia"/>
          <w:b/>
          <w:sz w:val="21"/>
          <w:szCs w:val="21"/>
          <w:lang w:val="en-GB"/>
        </w:rPr>
        <w:t xml:space="preserve"> Option 4 </w:t>
      </w:r>
      <w:r>
        <w:rPr>
          <w:rFonts w:eastAsiaTheme="minorEastAsia"/>
          <w:b/>
          <w:sz w:val="21"/>
          <w:szCs w:val="21"/>
          <w:lang w:val="en-GB"/>
        </w:rPr>
        <w:t xml:space="preserve">for SCell activation </w:t>
      </w:r>
      <w:r w:rsidRPr="00C624A2">
        <w:rPr>
          <w:rFonts w:eastAsiaTheme="minorEastAsia"/>
          <w:b/>
          <w:sz w:val="21"/>
          <w:szCs w:val="21"/>
          <w:lang w:val="en-GB"/>
        </w:rPr>
        <w:t>delay components:[ K] SSB samples * beam sweeping +1 SSB sample</w:t>
      </w:r>
      <w:r w:rsidR="00DD0AC5">
        <w:rPr>
          <w:rFonts w:eastAsiaTheme="minorEastAsia"/>
          <w:b/>
          <w:sz w:val="21"/>
          <w:szCs w:val="21"/>
          <w:lang w:val="en-GB"/>
        </w:rPr>
        <w:t>.</w:t>
      </w:r>
    </w:p>
    <w:p w14:paraId="4C64378D" w14:textId="500F731D" w:rsidR="00C624A2" w:rsidRPr="00DD0AC5" w:rsidRDefault="00C624A2" w:rsidP="00C624A2">
      <w:pPr>
        <w:spacing w:beforeLines="50" w:before="120" w:beforeAutospacing="0" w:after="50"/>
        <w:jc w:val="both"/>
        <w:rPr>
          <w:rFonts w:eastAsiaTheme="minorEastAsia"/>
          <w:b/>
          <w:sz w:val="20"/>
          <w:szCs w:val="21"/>
          <w:lang w:val="en-GB"/>
        </w:rPr>
      </w:pPr>
      <w:r w:rsidRPr="00DD0AC5">
        <w:rPr>
          <w:rFonts w:eastAsiaTheme="minorEastAsia" w:hint="eastAsia"/>
          <w:b/>
          <w:sz w:val="20"/>
          <w:szCs w:val="21"/>
          <w:lang w:val="en-GB"/>
        </w:rPr>
        <w:lastRenderedPageBreak/>
        <w:t>•</w:t>
      </w:r>
      <w:r w:rsidRPr="00DD0AC5">
        <w:rPr>
          <w:rFonts w:eastAsiaTheme="minorEastAsia"/>
          <w:b/>
          <w:sz w:val="20"/>
          <w:szCs w:val="21"/>
          <w:lang w:val="en-GB"/>
        </w:rPr>
        <w:tab/>
        <w:t>K = 0 or 1 if when the “</w:t>
      </w:r>
      <w:proofErr w:type="spellStart"/>
      <w:r w:rsidRPr="0051262A">
        <w:rPr>
          <w:rFonts w:eastAsiaTheme="minorEastAsia"/>
          <w:b/>
          <w:i/>
          <w:sz w:val="20"/>
          <w:szCs w:val="21"/>
          <w:lang w:val="en-GB"/>
        </w:rPr>
        <w:t>validityduration</w:t>
      </w:r>
      <w:proofErr w:type="spellEnd"/>
      <w:r w:rsidRPr="00DD0AC5">
        <w:rPr>
          <w:rFonts w:eastAsiaTheme="minorEastAsia"/>
          <w:b/>
          <w:sz w:val="20"/>
          <w:szCs w:val="21"/>
          <w:lang w:val="en-GB"/>
        </w:rPr>
        <w:t>” is smaller than X</w:t>
      </w:r>
    </w:p>
    <w:p w14:paraId="7EB51013" w14:textId="3BB3EBA6" w:rsidR="001D4FFB" w:rsidRPr="00DD0AC5" w:rsidRDefault="00C624A2" w:rsidP="00C624A2">
      <w:pPr>
        <w:spacing w:beforeLines="50" w:before="120" w:beforeAutospacing="0" w:after="50"/>
        <w:jc w:val="both"/>
        <w:rPr>
          <w:rFonts w:eastAsia="宋体"/>
          <w:b/>
          <w:sz w:val="20"/>
          <w:szCs w:val="21"/>
        </w:rPr>
      </w:pPr>
      <w:r w:rsidRPr="00DD0AC5">
        <w:rPr>
          <w:rFonts w:eastAsiaTheme="minorEastAsia" w:hint="eastAsia"/>
          <w:b/>
          <w:sz w:val="20"/>
          <w:szCs w:val="21"/>
          <w:lang w:val="en-GB"/>
        </w:rPr>
        <w:t>•</w:t>
      </w:r>
      <w:r w:rsidRPr="00DD0AC5">
        <w:rPr>
          <w:rFonts w:eastAsiaTheme="minorEastAsia"/>
          <w:b/>
          <w:sz w:val="20"/>
          <w:szCs w:val="21"/>
          <w:lang w:val="en-GB"/>
        </w:rPr>
        <w:tab/>
        <w:t>K = 1 or 2 otherwise</w:t>
      </w:r>
    </w:p>
    <w:p w14:paraId="415A2556" w14:textId="77777777" w:rsidR="00A74337" w:rsidRPr="00B7162C" w:rsidRDefault="00A74337" w:rsidP="00290470">
      <w:pPr>
        <w:pStyle w:val="10"/>
        <w:numPr>
          <w:ilvl w:val="0"/>
          <w:numId w:val="10"/>
        </w:numPr>
        <w:pBdr>
          <w:top w:val="single" w:sz="12" w:space="2" w:color="auto"/>
        </w:pBdr>
        <w:jc w:val="both"/>
        <w:rPr>
          <w:sz w:val="32"/>
        </w:rPr>
      </w:pPr>
      <w:bookmarkStart w:id="4" w:name="_GoBack"/>
      <w:bookmarkEnd w:id="4"/>
      <w:r w:rsidRPr="00B7162C">
        <w:rPr>
          <w:rFonts w:hint="eastAsia"/>
          <w:sz w:val="32"/>
        </w:rPr>
        <w:t>Conclusion</w:t>
      </w:r>
    </w:p>
    <w:p w14:paraId="69636469" w14:textId="6390C571" w:rsidR="00A91CA7" w:rsidRDefault="00A91CA7" w:rsidP="00290470">
      <w:pPr>
        <w:spacing w:after="120"/>
        <w:jc w:val="both"/>
        <w:rPr>
          <w:rFonts w:eastAsia="等线"/>
        </w:rPr>
      </w:pPr>
      <w:r>
        <w:t xml:space="preserve">In this contribution, we discuss the RRM requirement for </w:t>
      </w:r>
      <w:r>
        <w:rPr>
          <w:lang w:eastAsia="zh-TW"/>
        </w:rPr>
        <w:t>f</w:t>
      </w:r>
      <w:r w:rsidRPr="00905046">
        <w:rPr>
          <w:lang w:eastAsia="zh-TW"/>
        </w:rPr>
        <w:t xml:space="preserve">ast </w:t>
      </w:r>
      <w:proofErr w:type="spellStart"/>
      <w:r w:rsidRPr="00905046">
        <w:rPr>
          <w:lang w:eastAsia="zh-TW"/>
        </w:rPr>
        <w:t>SCell</w:t>
      </w:r>
      <w:proofErr w:type="spellEnd"/>
      <w:r w:rsidRPr="00905046">
        <w:rPr>
          <w:lang w:eastAsia="zh-TW"/>
        </w:rPr>
        <w:t xml:space="preserve"> activation </w:t>
      </w:r>
      <w:r w:rsidR="007D6365">
        <w:rPr>
          <w:rFonts w:eastAsia="等线"/>
        </w:rPr>
        <w:t>with EMR.</w:t>
      </w:r>
    </w:p>
    <w:p w14:paraId="1C578EDC" w14:textId="77777777" w:rsidR="00DD0AC5" w:rsidRPr="004F7339" w:rsidRDefault="00DD0AC5" w:rsidP="00DD0AC5">
      <w:pPr>
        <w:spacing w:beforeLines="50" w:before="120" w:beforeAutospacing="0" w:after="50"/>
        <w:jc w:val="both"/>
        <w:rPr>
          <w:b/>
          <w:sz w:val="21"/>
          <w:szCs w:val="21"/>
          <w:lang w:val="en-GB"/>
        </w:rPr>
      </w:pPr>
      <w:r w:rsidRPr="004F7339">
        <w:rPr>
          <w:b/>
          <w:sz w:val="21"/>
          <w:szCs w:val="21"/>
          <w:lang w:val="en-GB"/>
        </w:rPr>
        <w:t xml:space="preserve">Proposal 1: RAN4 to include the case when </w:t>
      </w:r>
      <w:r w:rsidRPr="004F7339">
        <w:rPr>
          <w:b/>
          <w:i/>
          <w:sz w:val="21"/>
          <w:szCs w:val="21"/>
          <w:lang w:val="en-GB"/>
        </w:rPr>
        <w:t>measIdleValidityDuration-r18</w:t>
      </w:r>
      <w:r w:rsidRPr="004F7339">
        <w:rPr>
          <w:b/>
          <w:sz w:val="21"/>
          <w:szCs w:val="21"/>
          <w:lang w:val="en-GB"/>
        </w:rPr>
        <w:t xml:space="preserve"> and/or </w:t>
      </w:r>
      <w:r w:rsidRPr="004F7339">
        <w:rPr>
          <w:b/>
          <w:i/>
          <w:sz w:val="21"/>
          <w:szCs w:val="21"/>
          <w:lang w:val="en-GB"/>
        </w:rPr>
        <w:t>measReselectionValidityDuration-r18</w:t>
      </w:r>
      <w:r w:rsidRPr="004F7339">
        <w:rPr>
          <w:b/>
          <w:sz w:val="21"/>
          <w:szCs w:val="21"/>
          <w:lang w:val="en-GB"/>
        </w:rPr>
        <w:t xml:space="preserve"> are not configured and define requirements of fast SCell activation with EMR.</w:t>
      </w:r>
    </w:p>
    <w:p w14:paraId="24B3AF44" w14:textId="19BACB71" w:rsidR="00DD0AC5" w:rsidRPr="00DD0AC5" w:rsidRDefault="00DD0AC5" w:rsidP="00DD0AC5">
      <w:pPr>
        <w:spacing w:beforeLines="50" w:before="120" w:beforeAutospacing="0" w:after="50"/>
        <w:jc w:val="both"/>
        <w:rPr>
          <w:rFonts w:eastAsiaTheme="minorEastAsia"/>
          <w:b/>
          <w:sz w:val="21"/>
          <w:szCs w:val="21"/>
          <w:lang w:val="en-GB"/>
        </w:rPr>
      </w:pPr>
      <w:r w:rsidRPr="004F7339">
        <w:rPr>
          <w:b/>
          <w:sz w:val="21"/>
          <w:szCs w:val="21"/>
          <w:lang w:val="en-GB"/>
        </w:rPr>
        <w:t xml:space="preserve">Proposal 2: To support the case in proposal 1, </w:t>
      </w:r>
      <w:r w:rsidRPr="002A150E">
        <w:rPr>
          <w:b/>
          <w:sz w:val="21"/>
          <w:szCs w:val="21"/>
          <w:lang w:val="en-GB"/>
        </w:rPr>
        <w:t>we suggest two options</w:t>
      </w:r>
      <w:r>
        <w:rPr>
          <w:b/>
          <w:sz w:val="21"/>
          <w:szCs w:val="21"/>
          <w:lang w:val="en-GB"/>
        </w:rPr>
        <w:t xml:space="preserve"> and prefer alt-2</w:t>
      </w:r>
      <w:r w:rsidRPr="002A150E">
        <w:rPr>
          <w:rFonts w:ascii="宋体" w:eastAsia="宋体" w:hAnsi="宋体" w:cs="宋体" w:hint="eastAsia"/>
          <w:b/>
          <w:sz w:val="21"/>
          <w:szCs w:val="21"/>
          <w:lang w:val="en-GB"/>
        </w:rPr>
        <w:t>：</w:t>
      </w:r>
      <w:r>
        <w:rPr>
          <w:b/>
          <w:sz w:val="21"/>
          <w:szCs w:val="21"/>
          <w:lang w:val="en-GB"/>
        </w:rPr>
        <w:t>alt-</w:t>
      </w:r>
      <w:r w:rsidRPr="002A150E">
        <w:rPr>
          <w:rFonts w:hint="eastAsia"/>
          <w:b/>
          <w:sz w:val="21"/>
          <w:szCs w:val="21"/>
          <w:lang w:val="en-GB"/>
        </w:rPr>
        <w:t>1</w:t>
      </w:r>
      <w:r>
        <w:rPr>
          <w:rFonts w:ascii="宋体" w:eastAsia="宋体" w:hAnsi="宋体" w:cs="宋体"/>
          <w:b/>
          <w:sz w:val="21"/>
          <w:szCs w:val="21"/>
          <w:lang w:val="en-GB"/>
        </w:rPr>
        <w:t>)</w:t>
      </w:r>
      <w:r w:rsidRPr="004F7339">
        <w:rPr>
          <w:b/>
          <w:sz w:val="21"/>
          <w:szCs w:val="21"/>
          <w:lang w:val="en-GB"/>
        </w:rPr>
        <w:t>a new indication of valid measurement results of idle/inactive mode can be introduced, or</w:t>
      </w:r>
      <w:r>
        <w:rPr>
          <w:b/>
          <w:sz w:val="21"/>
          <w:szCs w:val="21"/>
          <w:lang w:val="en-GB"/>
        </w:rPr>
        <w:t xml:space="preserve"> alt-</w:t>
      </w:r>
      <w:r w:rsidRPr="002A150E">
        <w:rPr>
          <w:rFonts w:hint="eastAsia"/>
          <w:b/>
          <w:sz w:val="21"/>
          <w:szCs w:val="21"/>
          <w:lang w:val="en-GB"/>
        </w:rPr>
        <w:t>2</w:t>
      </w:r>
      <w:r>
        <w:rPr>
          <w:rFonts w:ascii="宋体" w:eastAsia="宋体" w:hAnsi="宋体" w:cs="宋体"/>
          <w:b/>
          <w:sz w:val="21"/>
          <w:szCs w:val="21"/>
          <w:lang w:val="en-GB"/>
        </w:rPr>
        <w:t>)</w:t>
      </w:r>
      <w:r w:rsidRPr="004F7339">
        <w:rPr>
          <w:b/>
          <w:sz w:val="21"/>
          <w:szCs w:val="21"/>
          <w:lang w:val="en-GB"/>
        </w:rPr>
        <w:t xml:space="preserve">reusing the R18 validity check rule with fulfilling a default value of </w:t>
      </w:r>
      <w:proofErr w:type="spellStart"/>
      <w:r w:rsidRPr="001E435A">
        <w:rPr>
          <w:b/>
          <w:i/>
          <w:sz w:val="21"/>
          <w:szCs w:val="21"/>
          <w:lang w:val="en-GB"/>
        </w:rPr>
        <w:t>ValidityDuration</w:t>
      </w:r>
      <w:proofErr w:type="spellEnd"/>
      <w:r w:rsidRPr="004F7339">
        <w:rPr>
          <w:b/>
          <w:sz w:val="21"/>
          <w:szCs w:val="21"/>
          <w:lang w:val="en-GB"/>
        </w:rPr>
        <w:t xml:space="preserve">. </w:t>
      </w:r>
    </w:p>
    <w:p w14:paraId="43F35DA3" w14:textId="39BA5DE3" w:rsidR="00DD0AC5" w:rsidRPr="00DD0AC5" w:rsidRDefault="00DD0AC5" w:rsidP="00DD0AC5">
      <w:pPr>
        <w:spacing w:beforeLines="50" w:before="120" w:beforeAutospacing="0" w:after="50"/>
        <w:jc w:val="both"/>
        <w:rPr>
          <w:rFonts w:eastAsia="宋体"/>
          <w:b/>
          <w:sz w:val="20"/>
          <w:szCs w:val="20"/>
        </w:rPr>
      </w:pPr>
      <w:r w:rsidRPr="000C0FBC">
        <w:rPr>
          <w:rFonts w:eastAsiaTheme="minorEastAsia"/>
          <w:b/>
          <w:sz w:val="21"/>
          <w:szCs w:val="21"/>
          <w:lang w:val="en-GB"/>
        </w:rPr>
        <w:t xml:space="preserve">Proposal </w:t>
      </w:r>
      <w:r>
        <w:rPr>
          <w:rFonts w:eastAsiaTheme="minorEastAsia"/>
          <w:b/>
          <w:sz w:val="21"/>
          <w:szCs w:val="21"/>
          <w:lang w:val="en-GB"/>
        </w:rPr>
        <w:t>3</w:t>
      </w:r>
      <w:r w:rsidRPr="000C0FBC">
        <w:rPr>
          <w:rFonts w:eastAsiaTheme="minorEastAsia"/>
          <w:b/>
          <w:sz w:val="21"/>
          <w:szCs w:val="21"/>
          <w:lang w:val="en-GB"/>
        </w:rPr>
        <w:t xml:space="preserve">: </w:t>
      </w:r>
      <w:r w:rsidRPr="000C0FBC">
        <w:rPr>
          <w:rFonts w:eastAsiaTheme="minorEastAsia" w:hint="eastAsia"/>
          <w:b/>
          <w:sz w:val="21"/>
          <w:szCs w:val="21"/>
          <w:lang w:val="en-GB"/>
        </w:rPr>
        <w:t>For</w:t>
      </w:r>
      <w:r w:rsidRPr="000C0FBC">
        <w:rPr>
          <w:rFonts w:eastAsiaTheme="minorEastAsia"/>
          <w:b/>
          <w:sz w:val="21"/>
          <w:szCs w:val="21"/>
          <w:lang w:val="en-GB"/>
        </w:rPr>
        <w:t xml:space="preserve"> </w:t>
      </w:r>
      <w:r w:rsidRPr="000C0FBC">
        <w:rPr>
          <w:rFonts w:eastAsiaTheme="minorEastAsia" w:hint="eastAsia"/>
          <w:b/>
          <w:sz w:val="21"/>
          <w:szCs w:val="21"/>
          <w:lang w:val="en-GB"/>
        </w:rPr>
        <w:t>updated</w:t>
      </w:r>
      <w:r w:rsidRPr="000C0FBC">
        <w:rPr>
          <w:rFonts w:eastAsiaTheme="minorEastAsia"/>
          <w:b/>
          <w:sz w:val="21"/>
          <w:szCs w:val="21"/>
          <w:lang w:val="en-GB"/>
        </w:rPr>
        <w:t xml:space="preserve"> </w:t>
      </w:r>
      <w:r w:rsidRPr="000C0FBC">
        <w:rPr>
          <w:rFonts w:eastAsiaTheme="minorEastAsia" w:hint="eastAsia"/>
          <w:b/>
          <w:sz w:val="21"/>
          <w:szCs w:val="21"/>
          <w:lang w:val="en-GB"/>
        </w:rPr>
        <w:t>known</w:t>
      </w:r>
      <w:r w:rsidRPr="000C0FBC">
        <w:rPr>
          <w:rFonts w:eastAsiaTheme="minorEastAsia"/>
          <w:b/>
          <w:sz w:val="21"/>
          <w:szCs w:val="21"/>
          <w:lang w:val="en-GB"/>
        </w:rPr>
        <w:t xml:space="preserve"> </w:t>
      </w:r>
      <w:r w:rsidRPr="000C0FBC">
        <w:rPr>
          <w:rFonts w:eastAsiaTheme="minorEastAsia" w:hint="eastAsia"/>
          <w:b/>
          <w:sz w:val="21"/>
          <w:szCs w:val="21"/>
          <w:lang w:val="en-GB"/>
        </w:rPr>
        <w:t xml:space="preserve">condition, </w:t>
      </w:r>
      <w:r w:rsidRPr="000C0FBC">
        <w:rPr>
          <w:rFonts w:eastAsiaTheme="minorEastAsia"/>
          <w:b/>
          <w:sz w:val="21"/>
          <w:szCs w:val="21"/>
          <w:lang w:val="en-GB"/>
        </w:rPr>
        <w:t>p</w:t>
      </w:r>
      <w:r w:rsidRPr="000C0FBC">
        <w:rPr>
          <w:rFonts w:eastAsia="宋体"/>
          <w:b/>
          <w:sz w:val="20"/>
          <w:szCs w:val="20"/>
        </w:rPr>
        <w:t xml:space="preserve">refer to define the unified Y values </w:t>
      </w:r>
      <w:r w:rsidRPr="000C0FBC">
        <w:rPr>
          <w:rFonts w:eastAsiaTheme="minorEastAsia"/>
          <w:b/>
          <w:sz w:val="21"/>
          <w:szCs w:val="21"/>
          <w:lang w:val="en-GB"/>
        </w:rPr>
        <w:t xml:space="preserve">of valid EMR report </w:t>
      </w:r>
      <w:r w:rsidRPr="000C0FBC">
        <w:rPr>
          <w:rFonts w:eastAsia="宋体"/>
          <w:b/>
          <w:sz w:val="20"/>
          <w:szCs w:val="20"/>
        </w:rPr>
        <w:t xml:space="preserve">for both </w:t>
      </w:r>
      <w:r w:rsidRPr="000C0FBC">
        <w:rPr>
          <w:rFonts w:eastAsia="宋体" w:hint="eastAsia"/>
          <w:b/>
          <w:sz w:val="20"/>
          <w:szCs w:val="20"/>
        </w:rPr>
        <w:t>RRC</w:t>
      </w:r>
      <w:r w:rsidRPr="000C0FBC">
        <w:rPr>
          <w:rFonts w:eastAsia="宋体"/>
          <w:b/>
          <w:sz w:val="20"/>
          <w:szCs w:val="20"/>
        </w:rPr>
        <w:t xml:space="preserve"> </w:t>
      </w:r>
      <w:r w:rsidRPr="000C0FBC">
        <w:rPr>
          <w:rFonts w:eastAsia="宋体" w:hint="eastAsia"/>
          <w:b/>
          <w:sz w:val="20"/>
          <w:szCs w:val="20"/>
        </w:rPr>
        <w:t>based</w:t>
      </w:r>
      <w:r w:rsidRPr="000C0FBC">
        <w:rPr>
          <w:rFonts w:eastAsia="宋体"/>
          <w:b/>
          <w:sz w:val="20"/>
          <w:szCs w:val="20"/>
        </w:rPr>
        <w:t xml:space="preserve"> </w:t>
      </w:r>
      <w:r w:rsidRPr="000C0FBC">
        <w:rPr>
          <w:rFonts w:eastAsia="宋体" w:hint="eastAsia"/>
          <w:b/>
          <w:sz w:val="20"/>
          <w:szCs w:val="20"/>
        </w:rPr>
        <w:t>and</w:t>
      </w:r>
      <w:r w:rsidRPr="000C0FBC">
        <w:rPr>
          <w:rFonts w:eastAsia="宋体"/>
          <w:b/>
          <w:sz w:val="20"/>
          <w:szCs w:val="20"/>
        </w:rPr>
        <w:t xml:space="preserve"> MAC CE based </w:t>
      </w:r>
      <w:proofErr w:type="spellStart"/>
      <w:r w:rsidRPr="000C0FBC">
        <w:rPr>
          <w:rFonts w:eastAsia="宋体"/>
          <w:b/>
          <w:sz w:val="20"/>
          <w:szCs w:val="20"/>
        </w:rPr>
        <w:t>SCell</w:t>
      </w:r>
      <w:proofErr w:type="spellEnd"/>
      <w:r w:rsidRPr="000C0FBC">
        <w:rPr>
          <w:rFonts w:eastAsia="宋体"/>
          <w:b/>
          <w:sz w:val="20"/>
          <w:szCs w:val="20"/>
        </w:rPr>
        <w:t xml:space="preserve"> activation</w:t>
      </w:r>
      <w:r w:rsidRPr="000C0FBC">
        <w:rPr>
          <w:rFonts w:eastAsiaTheme="minorEastAsia"/>
          <w:b/>
          <w:sz w:val="21"/>
          <w:szCs w:val="21"/>
        </w:rPr>
        <w:t>.</w:t>
      </w:r>
      <w:r w:rsidRPr="000C0FBC">
        <w:rPr>
          <w:rFonts w:eastAsiaTheme="minorEastAsia"/>
          <w:b/>
          <w:sz w:val="21"/>
          <w:szCs w:val="21"/>
          <w:lang w:val="en-GB"/>
        </w:rPr>
        <w:t xml:space="preserve"> </w:t>
      </w:r>
      <w:r w:rsidRPr="000C0FBC">
        <w:rPr>
          <w:rFonts w:eastAsia="宋体"/>
          <w:b/>
          <w:sz w:val="20"/>
          <w:szCs w:val="20"/>
        </w:rPr>
        <w:t>Y</w:t>
      </w:r>
      <w:r w:rsidR="001F737F">
        <w:rPr>
          <w:rFonts w:eastAsia="宋体"/>
          <w:b/>
          <w:sz w:val="20"/>
          <w:szCs w:val="20"/>
        </w:rPr>
        <w:t xml:space="preserve"> </w:t>
      </w:r>
      <w:r w:rsidRPr="000C0FBC">
        <w:rPr>
          <w:rFonts w:eastAsia="宋体"/>
          <w:b/>
          <w:sz w:val="20"/>
          <w:szCs w:val="20"/>
        </w:rPr>
        <w:t>=</w:t>
      </w:r>
      <w:r w:rsidR="001F737F">
        <w:rPr>
          <w:rFonts w:eastAsia="宋体"/>
          <w:b/>
          <w:sz w:val="20"/>
          <w:szCs w:val="20"/>
        </w:rPr>
        <w:t xml:space="preserve"> </w:t>
      </w:r>
      <w:r w:rsidRPr="000C0FBC">
        <w:rPr>
          <w:rFonts w:eastAsia="宋体"/>
          <w:b/>
          <w:sz w:val="20"/>
          <w:szCs w:val="20"/>
        </w:rPr>
        <w:t xml:space="preserve">5s for FR1, and </w:t>
      </w:r>
      <w:r w:rsidRPr="000C0FBC">
        <w:rPr>
          <w:rFonts w:eastAsia="宋体" w:hint="eastAsia"/>
          <w:b/>
          <w:sz w:val="20"/>
          <w:szCs w:val="20"/>
        </w:rPr>
        <w:t>r</w:t>
      </w:r>
      <w:r w:rsidRPr="000C0FBC">
        <w:rPr>
          <w:rFonts w:eastAsia="宋体"/>
          <w:b/>
          <w:sz w:val="20"/>
          <w:szCs w:val="20"/>
        </w:rPr>
        <w:t>euse the existing value</w:t>
      </w:r>
      <w:r w:rsidRPr="000C0FBC">
        <w:rPr>
          <w:rFonts w:eastAsia="宋体" w:hint="eastAsia"/>
          <w:b/>
          <w:sz w:val="20"/>
          <w:szCs w:val="20"/>
        </w:rPr>
        <w:t>s</w:t>
      </w:r>
      <w:r w:rsidRPr="000C0FBC">
        <w:rPr>
          <w:rFonts w:eastAsia="宋体"/>
          <w:b/>
          <w:sz w:val="20"/>
          <w:szCs w:val="20"/>
        </w:rPr>
        <w:t xml:space="preserve"> of Y </w:t>
      </w:r>
      <w:r w:rsidRPr="000C0FBC">
        <w:rPr>
          <w:rFonts w:eastAsia="宋体" w:hint="eastAsia"/>
          <w:b/>
          <w:sz w:val="20"/>
          <w:szCs w:val="20"/>
        </w:rPr>
        <w:t>=</w:t>
      </w:r>
      <w:r w:rsidRPr="000C0FBC">
        <w:rPr>
          <w:rFonts w:eastAsia="宋体"/>
          <w:b/>
          <w:sz w:val="20"/>
          <w:szCs w:val="20"/>
        </w:rPr>
        <w:t xml:space="preserve"> </w:t>
      </w:r>
      <w:r w:rsidRPr="000C0FBC">
        <w:rPr>
          <w:rFonts w:eastAsia="宋体" w:hint="eastAsia"/>
          <w:b/>
          <w:sz w:val="20"/>
          <w:szCs w:val="20"/>
        </w:rPr>
        <w:t>3</w:t>
      </w:r>
      <w:r w:rsidRPr="000C0FBC">
        <w:rPr>
          <w:rFonts w:eastAsia="宋体"/>
          <w:b/>
          <w:sz w:val="20"/>
          <w:szCs w:val="20"/>
        </w:rPr>
        <w:t xml:space="preserve"> </w:t>
      </w:r>
      <w:r w:rsidRPr="000C0FBC">
        <w:rPr>
          <w:rFonts w:eastAsia="宋体" w:hint="eastAsia"/>
          <w:b/>
          <w:sz w:val="20"/>
          <w:szCs w:val="20"/>
        </w:rPr>
        <w:t>or</w:t>
      </w:r>
      <w:r w:rsidRPr="000C0FBC">
        <w:rPr>
          <w:rFonts w:eastAsia="宋体"/>
          <w:b/>
          <w:sz w:val="20"/>
          <w:szCs w:val="20"/>
        </w:rPr>
        <w:t xml:space="preserve"> </w:t>
      </w:r>
      <w:r w:rsidRPr="000C0FBC">
        <w:rPr>
          <w:rFonts w:eastAsia="宋体" w:hint="eastAsia"/>
          <w:b/>
          <w:sz w:val="20"/>
          <w:szCs w:val="20"/>
        </w:rPr>
        <w:t>4s</w:t>
      </w:r>
      <w:r w:rsidRPr="000C0FBC">
        <w:rPr>
          <w:rFonts w:eastAsia="宋体"/>
          <w:b/>
          <w:sz w:val="20"/>
          <w:szCs w:val="20"/>
        </w:rPr>
        <w:t xml:space="preserve"> </w:t>
      </w:r>
      <w:r w:rsidRPr="000C0FBC">
        <w:rPr>
          <w:rFonts w:eastAsia="宋体" w:hint="eastAsia"/>
          <w:b/>
          <w:sz w:val="20"/>
          <w:szCs w:val="20"/>
        </w:rPr>
        <w:t>for</w:t>
      </w:r>
      <w:r w:rsidRPr="000C0FBC">
        <w:rPr>
          <w:rFonts w:eastAsia="宋体"/>
          <w:b/>
          <w:sz w:val="20"/>
          <w:szCs w:val="20"/>
        </w:rPr>
        <w:t xml:space="preserve"> </w:t>
      </w:r>
      <w:r w:rsidRPr="000C0FBC">
        <w:rPr>
          <w:rFonts w:eastAsia="宋体" w:hint="eastAsia"/>
          <w:b/>
          <w:sz w:val="20"/>
          <w:szCs w:val="20"/>
        </w:rPr>
        <w:t>FR2</w:t>
      </w:r>
      <w:r w:rsidRPr="000C0FBC">
        <w:rPr>
          <w:rFonts w:eastAsia="宋体"/>
          <w:b/>
          <w:sz w:val="20"/>
          <w:szCs w:val="20"/>
        </w:rPr>
        <w:t xml:space="preserve"> </w:t>
      </w:r>
      <w:r w:rsidRPr="000C0FBC">
        <w:rPr>
          <w:rFonts w:eastAsia="宋体" w:hint="eastAsia"/>
          <w:b/>
          <w:sz w:val="20"/>
          <w:szCs w:val="20"/>
        </w:rPr>
        <w:t>with</w:t>
      </w:r>
      <w:r w:rsidRPr="000C0FBC">
        <w:rPr>
          <w:rFonts w:eastAsia="宋体"/>
          <w:b/>
          <w:sz w:val="20"/>
          <w:szCs w:val="20"/>
        </w:rPr>
        <w:t xml:space="preserve"> </w:t>
      </w:r>
      <w:r w:rsidRPr="000C0FBC">
        <w:rPr>
          <w:rFonts w:eastAsia="宋体" w:hint="eastAsia"/>
          <w:b/>
          <w:sz w:val="20"/>
          <w:szCs w:val="20"/>
        </w:rPr>
        <w:t>different</w:t>
      </w:r>
      <w:r w:rsidRPr="000C0FBC">
        <w:rPr>
          <w:rFonts w:eastAsia="宋体"/>
          <w:b/>
          <w:sz w:val="20"/>
          <w:szCs w:val="20"/>
        </w:rPr>
        <w:t xml:space="preserve"> </w:t>
      </w:r>
      <w:r w:rsidRPr="000C0FBC">
        <w:rPr>
          <w:rFonts w:eastAsia="宋体" w:hint="eastAsia"/>
          <w:b/>
          <w:sz w:val="20"/>
          <w:szCs w:val="20"/>
        </w:rPr>
        <w:t>UE</w:t>
      </w:r>
      <w:r w:rsidRPr="000C0FBC">
        <w:rPr>
          <w:rFonts w:eastAsia="宋体"/>
          <w:b/>
          <w:sz w:val="20"/>
          <w:szCs w:val="20"/>
        </w:rPr>
        <w:t xml:space="preserve"> </w:t>
      </w:r>
      <w:r w:rsidRPr="000C0FBC">
        <w:rPr>
          <w:rFonts w:eastAsia="宋体" w:hint="eastAsia"/>
          <w:b/>
          <w:sz w:val="20"/>
          <w:szCs w:val="20"/>
        </w:rPr>
        <w:t>power</w:t>
      </w:r>
      <w:r w:rsidRPr="000C0FBC">
        <w:rPr>
          <w:rFonts w:eastAsia="宋体"/>
          <w:b/>
          <w:sz w:val="20"/>
          <w:szCs w:val="20"/>
        </w:rPr>
        <w:t xml:space="preserve"> </w:t>
      </w:r>
      <w:r w:rsidRPr="000C0FBC">
        <w:rPr>
          <w:rFonts w:eastAsia="宋体" w:hint="eastAsia"/>
          <w:b/>
          <w:sz w:val="20"/>
          <w:szCs w:val="20"/>
        </w:rPr>
        <w:t>classes.</w:t>
      </w:r>
      <w:r w:rsidRPr="000C0FBC">
        <w:rPr>
          <w:rFonts w:eastAsia="宋体"/>
          <w:b/>
          <w:sz w:val="20"/>
          <w:szCs w:val="20"/>
        </w:rPr>
        <w:t xml:space="preserve"> </w:t>
      </w:r>
    </w:p>
    <w:p w14:paraId="3224FB9C" w14:textId="73E03CC7" w:rsidR="00DD0AC5" w:rsidRPr="00C624A2" w:rsidRDefault="00DD0AC5" w:rsidP="00DD0AC5">
      <w:pPr>
        <w:spacing w:beforeLines="50" w:before="120" w:beforeAutospacing="0" w:after="50"/>
        <w:jc w:val="both"/>
        <w:rPr>
          <w:rFonts w:eastAsiaTheme="minorEastAsia"/>
          <w:b/>
          <w:sz w:val="21"/>
          <w:szCs w:val="21"/>
          <w:lang w:val="en-GB"/>
        </w:rPr>
      </w:pPr>
      <w:r>
        <w:rPr>
          <w:rFonts w:eastAsiaTheme="minorEastAsia"/>
          <w:b/>
          <w:sz w:val="21"/>
          <w:szCs w:val="21"/>
          <w:lang w:val="en-GB"/>
        </w:rPr>
        <w:t>Proposal 4: Support</w:t>
      </w:r>
      <w:r w:rsidRPr="00C624A2">
        <w:rPr>
          <w:rFonts w:eastAsiaTheme="minorEastAsia"/>
          <w:b/>
          <w:sz w:val="21"/>
          <w:szCs w:val="21"/>
          <w:lang w:val="en-GB"/>
        </w:rPr>
        <w:t xml:space="preserve"> Option 4 </w:t>
      </w:r>
      <w:r>
        <w:rPr>
          <w:rFonts w:eastAsiaTheme="minorEastAsia"/>
          <w:b/>
          <w:sz w:val="21"/>
          <w:szCs w:val="21"/>
          <w:lang w:val="en-GB"/>
        </w:rPr>
        <w:t xml:space="preserve">for SCell activation </w:t>
      </w:r>
      <w:r w:rsidRPr="00C624A2">
        <w:rPr>
          <w:rFonts w:eastAsiaTheme="minorEastAsia"/>
          <w:b/>
          <w:sz w:val="21"/>
          <w:szCs w:val="21"/>
          <w:lang w:val="en-GB"/>
        </w:rPr>
        <w:t>delay components:</w:t>
      </w:r>
      <w:r w:rsidR="001F737F">
        <w:rPr>
          <w:rFonts w:eastAsiaTheme="minorEastAsia"/>
          <w:b/>
          <w:sz w:val="21"/>
          <w:szCs w:val="21"/>
          <w:lang w:val="en-GB"/>
        </w:rPr>
        <w:t xml:space="preserve"> </w:t>
      </w:r>
      <w:r w:rsidRPr="00C624A2">
        <w:rPr>
          <w:rFonts w:eastAsiaTheme="minorEastAsia"/>
          <w:b/>
          <w:sz w:val="21"/>
          <w:szCs w:val="21"/>
          <w:lang w:val="en-GB"/>
        </w:rPr>
        <w:t>[ K] SSB samples * beam sweeping +1 SSB sample</w:t>
      </w:r>
      <w:r>
        <w:rPr>
          <w:rFonts w:eastAsiaTheme="minorEastAsia"/>
          <w:b/>
          <w:sz w:val="21"/>
          <w:szCs w:val="21"/>
          <w:lang w:val="en-GB"/>
        </w:rPr>
        <w:t>.</w:t>
      </w:r>
    </w:p>
    <w:p w14:paraId="4FD55C79" w14:textId="1FF9DFE7" w:rsidR="00DD0AC5" w:rsidRPr="00DD0AC5" w:rsidRDefault="00DD0AC5" w:rsidP="00DD0AC5">
      <w:pPr>
        <w:spacing w:beforeLines="50" w:before="120" w:beforeAutospacing="0" w:after="50"/>
        <w:jc w:val="both"/>
        <w:rPr>
          <w:rFonts w:eastAsiaTheme="minorEastAsia"/>
          <w:b/>
          <w:sz w:val="20"/>
          <w:szCs w:val="21"/>
          <w:lang w:val="en-GB"/>
        </w:rPr>
      </w:pPr>
      <w:r w:rsidRPr="00DD0AC5">
        <w:rPr>
          <w:rFonts w:eastAsiaTheme="minorEastAsia" w:hint="eastAsia"/>
          <w:b/>
          <w:sz w:val="20"/>
          <w:szCs w:val="21"/>
          <w:lang w:val="en-GB"/>
        </w:rPr>
        <w:t>•</w:t>
      </w:r>
      <w:r w:rsidRPr="00DD0AC5">
        <w:rPr>
          <w:rFonts w:eastAsiaTheme="minorEastAsia"/>
          <w:b/>
          <w:sz w:val="20"/>
          <w:szCs w:val="21"/>
          <w:lang w:val="en-GB"/>
        </w:rPr>
        <w:tab/>
        <w:t>K = 0 or 1 if when the “</w:t>
      </w:r>
      <w:proofErr w:type="spellStart"/>
      <w:r w:rsidRPr="0051262A">
        <w:rPr>
          <w:rFonts w:eastAsiaTheme="minorEastAsia"/>
          <w:b/>
          <w:i/>
          <w:sz w:val="20"/>
          <w:szCs w:val="21"/>
          <w:lang w:val="en-GB"/>
        </w:rPr>
        <w:t>validityduration</w:t>
      </w:r>
      <w:proofErr w:type="spellEnd"/>
      <w:r w:rsidRPr="00DD0AC5">
        <w:rPr>
          <w:rFonts w:eastAsiaTheme="minorEastAsia"/>
          <w:b/>
          <w:sz w:val="20"/>
          <w:szCs w:val="21"/>
          <w:lang w:val="en-GB"/>
        </w:rPr>
        <w:t>” is smaller than X</w:t>
      </w:r>
    </w:p>
    <w:p w14:paraId="5CFC1357" w14:textId="672B22C0" w:rsidR="007D6365" w:rsidRPr="00DD0AC5" w:rsidRDefault="00DD0AC5" w:rsidP="00DD0AC5">
      <w:pPr>
        <w:spacing w:beforeLines="50" w:before="120" w:beforeAutospacing="0" w:after="50"/>
        <w:jc w:val="both"/>
        <w:rPr>
          <w:rFonts w:eastAsia="宋体"/>
          <w:b/>
          <w:sz w:val="20"/>
          <w:szCs w:val="21"/>
        </w:rPr>
      </w:pPr>
      <w:r w:rsidRPr="00DD0AC5">
        <w:rPr>
          <w:rFonts w:eastAsiaTheme="minorEastAsia" w:hint="eastAsia"/>
          <w:b/>
          <w:sz w:val="20"/>
          <w:szCs w:val="21"/>
          <w:lang w:val="en-GB"/>
        </w:rPr>
        <w:t>•</w:t>
      </w:r>
      <w:r w:rsidRPr="00DD0AC5">
        <w:rPr>
          <w:rFonts w:eastAsiaTheme="minorEastAsia"/>
          <w:b/>
          <w:sz w:val="20"/>
          <w:szCs w:val="21"/>
          <w:lang w:val="en-GB"/>
        </w:rPr>
        <w:tab/>
        <w:t>K = 1 or 2 otherwise</w:t>
      </w:r>
      <w:r w:rsidR="007D6365" w:rsidRPr="007C7734">
        <w:rPr>
          <w:rFonts w:eastAsiaTheme="minorEastAsia"/>
          <w:b/>
          <w:sz w:val="21"/>
          <w:szCs w:val="21"/>
          <w:lang w:val="en-GB"/>
        </w:rPr>
        <w:t xml:space="preserve">  </w:t>
      </w:r>
    </w:p>
    <w:p w14:paraId="5C32F4BB" w14:textId="77777777" w:rsidR="00A74337" w:rsidRDefault="00A74337" w:rsidP="00290470">
      <w:pPr>
        <w:pStyle w:val="10"/>
        <w:pBdr>
          <w:top w:val="single" w:sz="12" w:space="2" w:color="auto"/>
        </w:pBdr>
        <w:jc w:val="both"/>
        <w:rPr>
          <w:sz w:val="32"/>
        </w:rPr>
      </w:pPr>
      <w:r w:rsidRPr="00B7162C">
        <w:rPr>
          <w:rFonts w:hint="eastAsia"/>
          <w:sz w:val="32"/>
        </w:rPr>
        <w:t>References</w:t>
      </w:r>
    </w:p>
    <w:p w14:paraId="3B9813FF" w14:textId="4BFD63D4" w:rsidR="00A23D5B" w:rsidRPr="007D6365" w:rsidRDefault="00DB5D18" w:rsidP="00290470">
      <w:pPr>
        <w:jc w:val="both"/>
        <w:rPr>
          <w:rFonts w:eastAsiaTheme="minorEastAsia"/>
          <w:sz w:val="21"/>
        </w:rPr>
      </w:pPr>
      <w:r w:rsidRPr="007D6365">
        <w:rPr>
          <w:sz w:val="21"/>
        </w:rPr>
        <w:t xml:space="preserve">[1] </w:t>
      </w:r>
      <w:r w:rsidR="004D51B8" w:rsidRPr="004D51B8">
        <w:rPr>
          <w:rFonts w:eastAsiaTheme="minorEastAsia"/>
          <w:sz w:val="21"/>
        </w:rPr>
        <w:t>R4-2416854</w:t>
      </w:r>
      <w:r w:rsidR="007C7734" w:rsidRPr="007D6365">
        <w:rPr>
          <w:rFonts w:eastAsiaTheme="minorEastAsia"/>
          <w:sz w:val="21"/>
        </w:rPr>
        <w:t xml:space="preserve">, WF on NR_RRM_Ph5_Part2 - fast </w:t>
      </w:r>
      <w:proofErr w:type="spellStart"/>
      <w:r w:rsidR="007C7734" w:rsidRPr="007D6365">
        <w:rPr>
          <w:rFonts w:eastAsiaTheme="minorEastAsia"/>
          <w:sz w:val="21"/>
        </w:rPr>
        <w:t>SCell</w:t>
      </w:r>
      <w:proofErr w:type="spellEnd"/>
      <w:r w:rsidR="007C7734" w:rsidRPr="007D6365">
        <w:rPr>
          <w:rFonts w:eastAsiaTheme="minorEastAsia"/>
          <w:sz w:val="21"/>
        </w:rPr>
        <w:t xml:space="preserve"> activation, CATT</w:t>
      </w:r>
    </w:p>
    <w:sectPr w:rsidR="00A23D5B" w:rsidRPr="007D6365" w:rsidSect="00F209DF">
      <w:headerReference w:type="even" r:id="rId8"/>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EAA66" w14:textId="77777777" w:rsidR="00E412CB" w:rsidRDefault="00E412CB">
      <w:r>
        <w:separator/>
      </w:r>
    </w:p>
  </w:endnote>
  <w:endnote w:type="continuationSeparator" w:id="0">
    <w:p w14:paraId="2F00A81F" w14:textId="77777777" w:rsidR="00E412CB" w:rsidRDefault="00E412CB">
      <w:r>
        <w:continuationSeparator/>
      </w:r>
    </w:p>
  </w:endnote>
  <w:endnote w:type="continuationNotice" w:id="1">
    <w:p w14:paraId="43565330" w14:textId="77777777" w:rsidR="00E412CB" w:rsidRDefault="00E412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E20E4" w14:textId="77777777" w:rsidR="00E412CB" w:rsidRDefault="00E412CB">
      <w:r>
        <w:separator/>
      </w:r>
    </w:p>
  </w:footnote>
  <w:footnote w:type="continuationSeparator" w:id="0">
    <w:p w14:paraId="431FA02D" w14:textId="77777777" w:rsidR="00E412CB" w:rsidRDefault="00E412CB">
      <w:r>
        <w:continuationSeparator/>
      </w:r>
    </w:p>
  </w:footnote>
  <w:footnote w:type="continuationNotice" w:id="1">
    <w:p w14:paraId="46272193" w14:textId="77777777" w:rsidR="00E412CB" w:rsidRDefault="00E412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C946E75"/>
    <w:multiLevelType w:val="hybridMultilevel"/>
    <w:tmpl w:val="AAC6F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0"/>
  </w:num>
  <w:num w:numId="12">
    <w:abstractNumId w:val="8"/>
  </w:num>
  <w:num w:numId="13">
    <w:abstractNumId w:val="12"/>
  </w:num>
  <w:num w:numId="14">
    <w:abstractNumId w:val="3"/>
  </w:num>
  <w:num w:numId="1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0C1"/>
    <w:rsid w:val="00004424"/>
    <w:rsid w:val="00004E4F"/>
    <w:rsid w:val="00005225"/>
    <w:rsid w:val="0000576E"/>
    <w:rsid w:val="0000665E"/>
    <w:rsid w:val="0000684B"/>
    <w:rsid w:val="00006CA1"/>
    <w:rsid w:val="000076E9"/>
    <w:rsid w:val="00007B4C"/>
    <w:rsid w:val="00011E42"/>
    <w:rsid w:val="00012D2D"/>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192"/>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46E3E"/>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0FBC"/>
    <w:rsid w:val="000C127F"/>
    <w:rsid w:val="000C1921"/>
    <w:rsid w:val="000C1BE5"/>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2F5"/>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047C"/>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55D"/>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0E37"/>
    <w:rsid w:val="001D1853"/>
    <w:rsid w:val="001D3529"/>
    <w:rsid w:val="001D3BA7"/>
    <w:rsid w:val="001D4FFB"/>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858"/>
    <w:rsid w:val="001E2D80"/>
    <w:rsid w:val="001E435A"/>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5B22"/>
    <w:rsid w:val="001F63EF"/>
    <w:rsid w:val="001F6DA1"/>
    <w:rsid w:val="001F715B"/>
    <w:rsid w:val="001F737F"/>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1668"/>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1A24"/>
    <w:rsid w:val="00282398"/>
    <w:rsid w:val="002825A1"/>
    <w:rsid w:val="0028322C"/>
    <w:rsid w:val="002835C8"/>
    <w:rsid w:val="00283B69"/>
    <w:rsid w:val="00283CE0"/>
    <w:rsid w:val="00284F70"/>
    <w:rsid w:val="0028606D"/>
    <w:rsid w:val="0028616A"/>
    <w:rsid w:val="00286C71"/>
    <w:rsid w:val="00287178"/>
    <w:rsid w:val="0028784E"/>
    <w:rsid w:val="00290470"/>
    <w:rsid w:val="00291C33"/>
    <w:rsid w:val="002941B3"/>
    <w:rsid w:val="002954CC"/>
    <w:rsid w:val="002954F1"/>
    <w:rsid w:val="00295F08"/>
    <w:rsid w:val="00296D99"/>
    <w:rsid w:val="002970B0"/>
    <w:rsid w:val="0029720E"/>
    <w:rsid w:val="002976F9"/>
    <w:rsid w:val="002A10E3"/>
    <w:rsid w:val="002A13BC"/>
    <w:rsid w:val="002A1469"/>
    <w:rsid w:val="002A150E"/>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4E9"/>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12F"/>
    <w:rsid w:val="002D621A"/>
    <w:rsid w:val="002D64CA"/>
    <w:rsid w:val="002D6A82"/>
    <w:rsid w:val="002D6C09"/>
    <w:rsid w:val="002D6E1E"/>
    <w:rsid w:val="002D797D"/>
    <w:rsid w:val="002E01CC"/>
    <w:rsid w:val="002E228A"/>
    <w:rsid w:val="002E35D6"/>
    <w:rsid w:val="002E4267"/>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52AB"/>
    <w:rsid w:val="00305D4B"/>
    <w:rsid w:val="00306427"/>
    <w:rsid w:val="0030672C"/>
    <w:rsid w:val="00306F35"/>
    <w:rsid w:val="00310141"/>
    <w:rsid w:val="003110BE"/>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3E51"/>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92D"/>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5CAB"/>
    <w:rsid w:val="003B6A8A"/>
    <w:rsid w:val="003B6D0C"/>
    <w:rsid w:val="003B7066"/>
    <w:rsid w:val="003B78AC"/>
    <w:rsid w:val="003B7EC1"/>
    <w:rsid w:val="003C0024"/>
    <w:rsid w:val="003C00A2"/>
    <w:rsid w:val="003C0A81"/>
    <w:rsid w:val="003C1CCC"/>
    <w:rsid w:val="003C2043"/>
    <w:rsid w:val="003C2250"/>
    <w:rsid w:val="003C2496"/>
    <w:rsid w:val="003C375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5799"/>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A03"/>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680A"/>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410"/>
    <w:rsid w:val="00462401"/>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0F14"/>
    <w:rsid w:val="004B1375"/>
    <w:rsid w:val="004B1E5A"/>
    <w:rsid w:val="004B229D"/>
    <w:rsid w:val="004B3870"/>
    <w:rsid w:val="004B40B2"/>
    <w:rsid w:val="004B4262"/>
    <w:rsid w:val="004B4F5F"/>
    <w:rsid w:val="004B5283"/>
    <w:rsid w:val="004B67CC"/>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1B8"/>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C7"/>
    <w:rsid w:val="004E77DC"/>
    <w:rsid w:val="004E7B9E"/>
    <w:rsid w:val="004F217D"/>
    <w:rsid w:val="004F28C3"/>
    <w:rsid w:val="004F3225"/>
    <w:rsid w:val="004F3A20"/>
    <w:rsid w:val="004F466E"/>
    <w:rsid w:val="004F48CA"/>
    <w:rsid w:val="004F4E7F"/>
    <w:rsid w:val="004F5A32"/>
    <w:rsid w:val="004F5ADB"/>
    <w:rsid w:val="004F60B1"/>
    <w:rsid w:val="004F6F6D"/>
    <w:rsid w:val="004F71AA"/>
    <w:rsid w:val="004F7339"/>
    <w:rsid w:val="00500476"/>
    <w:rsid w:val="005006F3"/>
    <w:rsid w:val="0050078D"/>
    <w:rsid w:val="005011EA"/>
    <w:rsid w:val="00501587"/>
    <w:rsid w:val="005026EB"/>
    <w:rsid w:val="0050327B"/>
    <w:rsid w:val="005036B8"/>
    <w:rsid w:val="00505E6A"/>
    <w:rsid w:val="005063B3"/>
    <w:rsid w:val="0050694D"/>
    <w:rsid w:val="00506B68"/>
    <w:rsid w:val="00506B77"/>
    <w:rsid w:val="00507AA3"/>
    <w:rsid w:val="005102D5"/>
    <w:rsid w:val="00510895"/>
    <w:rsid w:val="0051133A"/>
    <w:rsid w:val="0051176D"/>
    <w:rsid w:val="00511DA9"/>
    <w:rsid w:val="00512086"/>
    <w:rsid w:val="0051262A"/>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3F59"/>
    <w:rsid w:val="00524186"/>
    <w:rsid w:val="00525D2F"/>
    <w:rsid w:val="00526165"/>
    <w:rsid w:val="00526356"/>
    <w:rsid w:val="00526D37"/>
    <w:rsid w:val="00527091"/>
    <w:rsid w:val="005279B8"/>
    <w:rsid w:val="00530065"/>
    <w:rsid w:val="005316AB"/>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18B8"/>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6E8"/>
    <w:rsid w:val="00584799"/>
    <w:rsid w:val="00585490"/>
    <w:rsid w:val="00585964"/>
    <w:rsid w:val="005861C9"/>
    <w:rsid w:val="00586B0B"/>
    <w:rsid w:val="00587308"/>
    <w:rsid w:val="00587CFE"/>
    <w:rsid w:val="00587D6A"/>
    <w:rsid w:val="00587DFA"/>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D2E"/>
    <w:rsid w:val="005D595E"/>
    <w:rsid w:val="005D64E5"/>
    <w:rsid w:val="005D6B8A"/>
    <w:rsid w:val="005E00FA"/>
    <w:rsid w:val="005E1E9C"/>
    <w:rsid w:val="005E1FEF"/>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3EF4"/>
    <w:rsid w:val="00604524"/>
    <w:rsid w:val="00604C79"/>
    <w:rsid w:val="00604D63"/>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6EFA"/>
    <w:rsid w:val="006271F5"/>
    <w:rsid w:val="0062732B"/>
    <w:rsid w:val="006273DB"/>
    <w:rsid w:val="006274F4"/>
    <w:rsid w:val="006278EE"/>
    <w:rsid w:val="006279ED"/>
    <w:rsid w:val="00627D4A"/>
    <w:rsid w:val="00630E6B"/>
    <w:rsid w:val="00631363"/>
    <w:rsid w:val="00632015"/>
    <w:rsid w:val="006320AE"/>
    <w:rsid w:val="006321BB"/>
    <w:rsid w:val="00632BF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3E0E"/>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C47"/>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B13"/>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71"/>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0A7B"/>
    <w:rsid w:val="0074107A"/>
    <w:rsid w:val="007416D2"/>
    <w:rsid w:val="00741C06"/>
    <w:rsid w:val="00742CC3"/>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05"/>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239"/>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C7734"/>
    <w:rsid w:val="007D0352"/>
    <w:rsid w:val="007D12BA"/>
    <w:rsid w:val="007D1486"/>
    <w:rsid w:val="007D14A1"/>
    <w:rsid w:val="007D19D4"/>
    <w:rsid w:val="007D2122"/>
    <w:rsid w:val="007D38AC"/>
    <w:rsid w:val="007D3BCC"/>
    <w:rsid w:val="007D40E6"/>
    <w:rsid w:val="007D46A9"/>
    <w:rsid w:val="007D5A11"/>
    <w:rsid w:val="007D5A49"/>
    <w:rsid w:val="007D627E"/>
    <w:rsid w:val="007D6365"/>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565"/>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1A31"/>
    <w:rsid w:val="00862350"/>
    <w:rsid w:val="00862FE2"/>
    <w:rsid w:val="00864D99"/>
    <w:rsid w:val="00866398"/>
    <w:rsid w:val="00867271"/>
    <w:rsid w:val="0087111E"/>
    <w:rsid w:val="00871403"/>
    <w:rsid w:val="0087153A"/>
    <w:rsid w:val="00872E18"/>
    <w:rsid w:val="00873298"/>
    <w:rsid w:val="0087390B"/>
    <w:rsid w:val="00873941"/>
    <w:rsid w:val="00873959"/>
    <w:rsid w:val="00874380"/>
    <w:rsid w:val="00874595"/>
    <w:rsid w:val="00874AEC"/>
    <w:rsid w:val="00875752"/>
    <w:rsid w:val="00876EF6"/>
    <w:rsid w:val="00876F74"/>
    <w:rsid w:val="00877D0D"/>
    <w:rsid w:val="008804CD"/>
    <w:rsid w:val="008806E4"/>
    <w:rsid w:val="008809D5"/>
    <w:rsid w:val="00880DC8"/>
    <w:rsid w:val="00880E4F"/>
    <w:rsid w:val="00882774"/>
    <w:rsid w:val="00882791"/>
    <w:rsid w:val="00883375"/>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046"/>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37DC2"/>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27F"/>
    <w:rsid w:val="009873E6"/>
    <w:rsid w:val="00991D3F"/>
    <w:rsid w:val="0099263F"/>
    <w:rsid w:val="00993A7E"/>
    <w:rsid w:val="00995174"/>
    <w:rsid w:val="00995BAF"/>
    <w:rsid w:val="0099762E"/>
    <w:rsid w:val="00997ABB"/>
    <w:rsid w:val="009A0BC0"/>
    <w:rsid w:val="009A0CB6"/>
    <w:rsid w:val="009A10CD"/>
    <w:rsid w:val="009A14DC"/>
    <w:rsid w:val="009A1CE7"/>
    <w:rsid w:val="009A1EAD"/>
    <w:rsid w:val="009A1EE8"/>
    <w:rsid w:val="009A2304"/>
    <w:rsid w:val="009A3385"/>
    <w:rsid w:val="009A4C6E"/>
    <w:rsid w:val="009A4F03"/>
    <w:rsid w:val="009A694D"/>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61FF"/>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9CF"/>
    <w:rsid w:val="009E6A1C"/>
    <w:rsid w:val="009E6D5C"/>
    <w:rsid w:val="009E77D5"/>
    <w:rsid w:val="009E7CE4"/>
    <w:rsid w:val="009F18DA"/>
    <w:rsid w:val="009F1BC3"/>
    <w:rsid w:val="009F21FA"/>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FF"/>
    <w:rsid w:val="00A06FCB"/>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B32"/>
    <w:rsid w:val="00A21F09"/>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5DD"/>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CA7"/>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612"/>
    <w:rsid w:val="00AA780C"/>
    <w:rsid w:val="00AA7890"/>
    <w:rsid w:val="00AB1A48"/>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C"/>
    <w:rsid w:val="00AD1FE5"/>
    <w:rsid w:val="00AD2492"/>
    <w:rsid w:val="00AD2835"/>
    <w:rsid w:val="00AD28CB"/>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6B34"/>
    <w:rsid w:val="00B4739F"/>
    <w:rsid w:val="00B47797"/>
    <w:rsid w:val="00B47819"/>
    <w:rsid w:val="00B50847"/>
    <w:rsid w:val="00B50FBA"/>
    <w:rsid w:val="00B514F8"/>
    <w:rsid w:val="00B521EC"/>
    <w:rsid w:val="00B5268A"/>
    <w:rsid w:val="00B52F73"/>
    <w:rsid w:val="00B532C4"/>
    <w:rsid w:val="00B5342A"/>
    <w:rsid w:val="00B53D6C"/>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57A8"/>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2046"/>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4A2F"/>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6EBB"/>
    <w:rsid w:val="00C1779B"/>
    <w:rsid w:val="00C177A7"/>
    <w:rsid w:val="00C21B81"/>
    <w:rsid w:val="00C21FA8"/>
    <w:rsid w:val="00C222BD"/>
    <w:rsid w:val="00C22EF0"/>
    <w:rsid w:val="00C23924"/>
    <w:rsid w:val="00C23A86"/>
    <w:rsid w:val="00C23DE0"/>
    <w:rsid w:val="00C2516D"/>
    <w:rsid w:val="00C25736"/>
    <w:rsid w:val="00C25BCD"/>
    <w:rsid w:val="00C2635E"/>
    <w:rsid w:val="00C27E8B"/>
    <w:rsid w:val="00C27F3B"/>
    <w:rsid w:val="00C30887"/>
    <w:rsid w:val="00C3190E"/>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35"/>
    <w:rsid w:val="00C44556"/>
    <w:rsid w:val="00C4577C"/>
    <w:rsid w:val="00C4579E"/>
    <w:rsid w:val="00C45A05"/>
    <w:rsid w:val="00C45D01"/>
    <w:rsid w:val="00C46F64"/>
    <w:rsid w:val="00C471E3"/>
    <w:rsid w:val="00C47F72"/>
    <w:rsid w:val="00C50663"/>
    <w:rsid w:val="00C51C62"/>
    <w:rsid w:val="00C52064"/>
    <w:rsid w:val="00C525AA"/>
    <w:rsid w:val="00C52D67"/>
    <w:rsid w:val="00C52DC4"/>
    <w:rsid w:val="00C540FE"/>
    <w:rsid w:val="00C54AAD"/>
    <w:rsid w:val="00C553B1"/>
    <w:rsid w:val="00C555D3"/>
    <w:rsid w:val="00C5567B"/>
    <w:rsid w:val="00C55CCF"/>
    <w:rsid w:val="00C5755B"/>
    <w:rsid w:val="00C57A07"/>
    <w:rsid w:val="00C6064D"/>
    <w:rsid w:val="00C6098C"/>
    <w:rsid w:val="00C61408"/>
    <w:rsid w:val="00C61659"/>
    <w:rsid w:val="00C624A2"/>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6036"/>
    <w:rsid w:val="00C97473"/>
    <w:rsid w:val="00CA003A"/>
    <w:rsid w:val="00CA0FC3"/>
    <w:rsid w:val="00CA1E1E"/>
    <w:rsid w:val="00CA2170"/>
    <w:rsid w:val="00CA21D5"/>
    <w:rsid w:val="00CA2C52"/>
    <w:rsid w:val="00CA3D75"/>
    <w:rsid w:val="00CA4855"/>
    <w:rsid w:val="00CA496B"/>
    <w:rsid w:val="00CA526D"/>
    <w:rsid w:val="00CA5914"/>
    <w:rsid w:val="00CA5D8F"/>
    <w:rsid w:val="00CA713F"/>
    <w:rsid w:val="00CA728E"/>
    <w:rsid w:val="00CA748C"/>
    <w:rsid w:val="00CA7B55"/>
    <w:rsid w:val="00CB0C4A"/>
    <w:rsid w:val="00CB16CC"/>
    <w:rsid w:val="00CB16EB"/>
    <w:rsid w:val="00CB199B"/>
    <w:rsid w:val="00CB22AB"/>
    <w:rsid w:val="00CB2B1C"/>
    <w:rsid w:val="00CB3989"/>
    <w:rsid w:val="00CB486B"/>
    <w:rsid w:val="00CB5883"/>
    <w:rsid w:val="00CB59B6"/>
    <w:rsid w:val="00CB59D8"/>
    <w:rsid w:val="00CB5D4C"/>
    <w:rsid w:val="00CB6544"/>
    <w:rsid w:val="00CB6C57"/>
    <w:rsid w:val="00CB736E"/>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4C22"/>
    <w:rsid w:val="00D05D8C"/>
    <w:rsid w:val="00D10A4D"/>
    <w:rsid w:val="00D10A90"/>
    <w:rsid w:val="00D12757"/>
    <w:rsid w:val="00D12C21"/>
    <w:rsid w:val="00D12DD3"/>
    <w:rsid w:val="00D12EA6"/>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91A"/>
    <w:rsid w:val="00D31FCA"/>
    <w:rsid w:val="00D320BA"/>
    <w:rsid w:val="00D32458"/>
    <w:rsid w:val="00D32755"/>
    <w:rsid w:val="00D34215"/>
    <w:rsid w:val="00D34302"/>
    <w:rsid w:val="00D34D45"/>
    <w:rsid w:val="00D3588A"/>
    <w:rsid w:val="00D35BF9"/>
    <w:rsid w:val="00D35D79"/>
    <w:rsid w:val="00D36B27"/>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27FB"/>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618"/>
    <w:rsid w:val="00D62AAB"/>
    <w:rsid w:val="00D62C12"/>
    <w:rsid w:val="00D62E07"/>
    <w:rsid w:val="00D6371A"/>
    <w:rsid w:val="00D640A5"/>
    <w:rsid w:val="00D64754"/>
    <w:rsid w:val="00D64790"/>
    <w:rsid w:val="00D64E0B"/>
    <w:rsid w:val="00D65609"/>
    <w:rsid w:val="00D658B9"/>
    <w:rsid w:val="00D65C58"/>
    <w:rsid w:val="00D66D97"/>
    <w:rsid w:val="00D66F4A"/>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021A"/>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AC5"/>
    <w:rsid w:val="00DD0B9B"/>
    <w:rsid w:val="00DD1B10"/>
    <w:rsid w:val="00DD247B"/>
    <w:rsid w:val="00DD33F7"/>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16F"/>
    <w:rsid w:val="00DF058A"/>
    <w:rsid w:val="00DF1DFA"/>
    <w:rsid w:val="00DF1EBF"/>
    <w:rsid w:val="00DF215B"/>
    <w:rsid w:val="00DF2BDD"/>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12C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2A3"/>
    <w:rsid w:val="00E65740"/>
    <w:rsid w:val="00E6610F"/>
    <w:rsid w:val="00E66266"/>
    <w:rsid w:val="00E662D6"/>
    <w:rsid w:val="00E66397"/>
    <w:rsid w:val="00E6642C"/>
    <w:rsid w:val="00E66D85"/>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5941"/>
    <w:rsid w:val="00E96962"/>
    <w:rsid w:val="00E96978"/>
    <w:rsid w:val="00E96AEE"/>
    <w:rsid w:val="00E9714D"/>
    <w:rsid w:val="00E9777C"/>
    <w:rsid w:val="00E97ADE"/>
    <w:rsid w:val="00EA0A54"/>
    <w:rsid w:val="00EA0DC8"/>
    <w:rsid w:val="00EA1903"/>
    <w:rsid w:val="00EA28F3"/>
    <w:rsid w:val="00EA2B7F"/>
    <w:rsid w:val="00EA3806"/>
    <w:rsid w:val="00EA398C"/>
    <w:rsid w:val="00EA3CF1"/>
    <w:rsid w:val="00EA3EA6"/>
    <w:rsid w:val="00EA4A06"/>
    <w:rsid w:val="00EA5375"/>
    <w:rsid w:val="00EA5639"/>
    <w:rsid w:val="00EA5C53"/>
    <w:rsid w:val="00EA6CB3"/>
    <w:rsid w:val="00EA6DCD"/>
    <w:rsid w:val="00EA7775"/>
    <w:rsid w:val="00EA7F0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B17"/>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68A"/>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CB2"/>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2A4"/>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1D1C"/>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F0E71"/>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qFormat/>
    <w:rsid w:val="00995174"/>
  </w:style>
  <w:style w:type="paragraph" w:customStyle="1" w:styleId="B3">
    <w:name w:val="B3"/>
    <w:basedOn w:val="33"/>
    <w:link w:val="B3Char"/>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11,清單段落1,列"/>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a0"/>
    <w:rsid w:val="0031179A"/>
    <w:pPr>
      <w:spacing w:after="100" w:afterAutospacing="1"/>
      <w:ind w:left="720"/>
      <w:contextualSpacing/>
    </w:pPr>
    <w:rPr>
      <w:rFonts w:cs="Times"/>
    </w:rPr>
  </w:style>
  <w:style w:type="paragraph" w:customStyle="1" w:styleId="16">
    <w:name w:val="목록 단락1"/>
    <w:basedOn w:val="a0"/>
    <w:rsid w:val="00904D87"/>
    <w:pPr>
      <w:spacing w:after="120"/>
      <w:ind w:left="720"/>
      <w:contextualSpacing/>
      <w:jc w:val="both"/>
    </w:pPr>
    <w:rPr>
      <w:rFonts w:ascii="Arial" w:hAnsi="Arial" w:cs="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38483624">
      <w:bodyDiv w:val="1"/>
      <w:marLeft w:val="0"/>
      <w:marRight w:val="0"/>
      <w:marTop w:val="0"/>
      <w:marBottom w:val="0"/>
      <w:divBdr>
        <w:top w:val="none" w:sz="0" w:space="0" w:color="auto"/>
        <w:left w:val="none" w:sz="0" w:space="0" w:color="auto"/>
        <w:bottom w:val="none" w:sz="0" w:space="0" w:color="auto"/>
        <w:right w:val="none" w:sz="0" w:space="0" w:color="auto"/>
      </w:divBdr>
    </w:div>
    <w:div w:id="70083193">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42098">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34578473">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35987729">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4088036">
      <w:bodyDiv w:val="1"/>
      <w:marLeft w:val="0"/>
      <w:marRight w:val="0"/>
      <w:marTop w:val="0"/>
      <w:marBottom w:val="0"/>
      <w:divBdr>
        <w:top w:val="none" w:sz="0" w:space="0" w:color="auto"/>
        <w:left w:val="none" w:sz="0" w:space="0" w:color="auto"/>
        <w:bottom w:val="none" w:sz="0" w:space="0" w:color="auto"/>
        <w:right w:val="none" w:sz="0" w:space="0" w:color="auto"/>
      </w:divBdr>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40779909">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3807180">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1350077">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2943780">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58308576">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46C04463-F616-404E-91F8-C22C481D7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3221</TotalTime>
  <Pages>4</Pages>
  <Words>1330</Words>
  <Characters>7581</Characters>
  <Application>Microsoft Office Word</Application>
  <DocSecurity>0</DocSecurity>
  <Lines>63</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OPPO-Roy</cp:lastModifiedBy>
  <cp:revision>18</cp:revision>
  <cp:lastPrinted>2016-08-05T18:54:00Z</cp:lastPrinted>
  <dcterms:created xsi:type="dcterms:W3CDTF">2024-09-25T07:55:00Z</dcterms:created>
  <dcterms:modified xsi:type="dcterms:W3CDTF">2024-11-08T09:09:00Z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